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Гузь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Козова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О. 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№52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Тема: Новела «Останній листок» О. Генрі – гімн людині, здатній на самопожертву заради ближнього.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Специфіка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образу Бермана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розкрити гуманістичну глибину образу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роль у втіленні авторського задуму новели «Останній листок»; вдосконалювати навички характеристики літературного героя; дослідити, за яких умов і яка саме людина здатна на самопожертву; закріпити знання учнів про новелу; сприяти формуванню в учнів кращих людських якостей.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слайд-презентація «Образ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новелі «Останній листок» О. Генрі»</w:t>
      </w:r>
      <w:r w:rsidR="00356278">
        <w:rPr>
          <w:rFonts w:ascii="Times New Roman" w:hAnsi="Times New Roman" w:cs="Times New Roman"/>
          <w:sz w:val="28"/>
          <w:szCs w:val="28"/>
          <w:lang w:val="uk-UA"/>
        </w:rPr>
        <w:t>, відеоряд «Пісня</w:t>
      </w:r>
      <w:r w:rsidR="00403DB0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Копилової «Останній листок»</w:t>
      </w:r>
      <w:r w:rsidR="00356278"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доступу:</w:t>
      </w:r>
      <w:r w:rsidR="00356278" w:rsidRPr="00356278">
        <w:t xml:space="preserve"> </w:t>
      </w:r>
      <w:r w:rsidR="00356278" w:rsidRPr="00356278">
        <w:rPr>
          <w:rFonts w:ascii="Times New Roman" w:hAnsi="Times New Roman" w:cs="Times New Roman"/>
          <w:sz w:val="28"/>
          <w:szCs w:val="28"/>
          <w:lang w:val="uk-UA"/>
        </w:rPr>
        <w:t>https://www.youtube.com/watch?v=CRNx8mTf_Mk</w:t>
      </w:r>
      <w:r w:rsidR="00356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Епіграф: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440BD4" w:rsidRDefault="00440BD4" w:rsidP="00440BD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Добро не наука, воно – дія.</w:t>
      </w:r>
    </w:p>
    <w:p w:rsidR="00440BD4" w:rsidRDefault="00440BD4" w:rsidP="00440BD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Ромен Роллан </w:t>
      </w:r>
    </w:p>
    <w:p w:rsidR="00440BD4" w:rsidRDefault="00440BD4" w:rsidP="0044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Організаційний момент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Чомугероями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новели О. Генрі «Останній листок» є люди мистецтва?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Яка подія є основою сюжетної лінії твору?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Хвороба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Яка подія є головною у творі?(Самопожертва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Чи зустрічали ми раніше в творах літератури  приклади того, як герої жертвують своїми інтересами, уподобаннями, часом заради когось? Як називають таких людей?(Прометей і Геркулес, Герда і пасербиця, Еліза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Іссумбосі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Гекльберрі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Гоккінс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діяли, керуючись не розумом, а серцем, рятували друзів, ризикуючи власним життям. Всі вони – гуманісти.)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яких обставин і чому  ці герої забували про себе і робили так, як підказувало їм серце?Яким має бути серце в такої людини?(Тільки любляче добре серце здатне жертвувати. Той, хто відчуває себе відповідальним за життя інших, діє чесно, справедливо, є справжнім гуманістом, людинолюбом.)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Як, по-вашому, розумів  сенс самопожертви О. Генрі? Наведіть аргументи, спираючись на зміст новели «Останній листок».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Хто такий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Чи схожий він на справжнього героя, що має найкращі людські риси? Чим герой О. Генрі відрізняється від інших героїв-гуманістів? За яких обставин, на думку письменника, розкривається справжня сутність людини?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Проблемне питання уроку: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… Пияк-невдаха? Художник? Гуманіст?”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Повідомлення теми й мети уроку. Мотивація навчальної діяльності учнів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Аналітико-інтерпретаційна діяльність у межах окресленої теми.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Дослідницька робота за текстом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Характеристика образу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Бермана</w:t>
      </w:r>
      <w:proofErr w:type="spellEnd"/>
    </w:p>
    <w:p w:rsidR="00440BD4" w:rsidRDefault="00440BD4" w:rsidP="00440B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Назвіть основні етапи характеристики літературного персонажа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Знайдіть опис зовнішності героя. Спробуйте визначити ключові деталі портретної характеристики. Думку аргументуйте.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(«Борода, як у скульптури Мікеланджело «Мойсей»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кільцями спускалась з його голови сатира на тіло карлика»,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 червоними очима, які постійно сльозились», у старій синій сорочці)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Демонстрація слайдів із зображенням міфологічного сатира, казкового карлика та репродукцією картини Мікеланджело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«Мойсей»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Словникова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Сатири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давньогрецькій міфології це козлоногі божества нижчого рівня, що полюбляли вино і бійки, у них тільки й було людського, що голова й тіло. Наділені рисами похітливості й розбещеності.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Карлик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неприродно малого зросту; ліліпут; у казках зазвичай карлики – негативні персонажі.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такий Мойсей? Чому саме йому присвятив свою картину великий Мікеланджело? Чому О. Генрі порівнює свого героя з Мойсеєм?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учня про Мойсея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низького зросту, з неприємними, відразливими рисами обличчя та манерами, і лише борода споріднює його з біблійним героєм, пророком і рятівником єврейського народу Мойсеєм.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Іронізуючи над своїм героєм, автор стверджує, що за непоказною зовнішністю ховається духовна міць і велич. Ці приховані риси мають неодмінно розквітнути. Сповнений комізму,  у підтексті цей образ є трагічним (раптом з’явившись, цей герой так само раптово й зникає, але ціна його появи у тексті – врятоване життя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групах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Складіть схему, яка б відображала особливості світу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двоїстість.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(І група визначає негативні риси персонажа, ІІ група – позитивні. Див. додаток до уроку.)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автор оселяє свого героя в тьмяно освітленій кімнаті (комірчині) на першому поверсі? Яка підказка до розуміння образу старого художника міститься в його помешканні?(Темне підвальне приміщення, де в кутку стоїть мольберт із чистим білим полотном, допомагає краще зрозуміти господаря. Життя героя таке ж темне і безпросвітне, позначене печаткою невдач і розчарування, але душа його залишилася такою ж світлою і чистою, як і мольберт. Багатство внутрішнього світу героя заховане за маскою сатира з тілом карлика. І як герой вірить у те, що колись таки створить шедевр, так і автор вірить у свого героя, в його здатність піднятися над буденністю, на можливість створення «шедевру»).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О. Генрі наголошує на імені героя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 мові – «жахливий німецький акцент»? Про що свідчить ця художня деталь?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(Колись і він, юний амбіційний художник приїхав у Нью-Йорк. Це велике місто так і не стало для нього своїм. У чужому місті він самотній і нещасний, нікому не потрібний. Його життя – низка розчарувань, падінь, невдач. Саме тому він пиячить і весь час буркотить. Але його турбота про юних художниць («сторожовий пес») справжня, непоказна. Він ревно і вірно прагне захистити їх від бід і нещасть, яких зазнав сам.)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Чи розуміють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оточуючі? Яку оцінку вони дають йому, його вчинкам?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реалістка за способом життя, навіть не намагається «заглянути» в душу старого художника, її поглинули буденні справи і проблеми. Тому вона здатна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побачити лише те, що на поверхні, - «гидкий старий»,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«базіка»,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«самотній, безпорадний».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Лікар, реаліст-фахівець, здатний оцінити з точки зору захворюваності (здоровий – нездоровий). Тому для 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«старий, немічний, а хвороба в тяжкій формі».)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Хто, на вашу думку, міг би зрозуміти художника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За яких обставин?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Вона, як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живе у світі мрій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мрія про Неаполітанську затоку,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мрія про шедевр взагалі), поза реальним світом. Вони близькі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духовно.Тому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зрозуміти хвору, збагнути, що лікування в першу чергу потребує душа, допомогти їй відшукати душевний спокій, рівновагу, по силі не практичній, впевненій у 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реалісту-лікарю (кохання для нього – це фізичне поняття (хлопець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а мрія про Неаполітанську затоку – «дурниці»), а мрійнику-невдасі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Втілення в образі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найкращих людських рис: готовності до непоказної самопожертви, любові до ближнього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Якою була перша реакція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звістку про хворобу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?(Він «галасливо виявив свою зневагу, знущаючись із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ідіотських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вигадок». Проте за цим галасом крилася справжня турбота про дівчину. Спочатку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лікар, піддався емоціям, керується розумом: безглуздо прив’язати своє життя до пожовклого листя, яке залежить від сили вітру та стану природи.)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ж вночі митець малює листок і прикріпляє його до стовбура рослини?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(Він, як ніхто інший, зрозумів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знайшов справжні ліки: мрійники живуть вірою в диво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 років вірить, що створить шедевр,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вірить, що її життя пов’язане з пожовклим листком.) Невдаха-художник створює своїми руками диво для хворої, щоб вона повірила в себе, в життя, зрозуміла, що «це гріх – хотіти вмерти».)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Яку ціну було заплачено за порятунок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З чим довелося боротися протягом ночі старому чоловікові?(Усю ніч лютувала негода: періщив холодний дощ із снігом, вітер шаленів, та й висота плюща сягала близько двадцяти фунтів.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працював, стоячи на драбині, що, враховуючи його вік, було вкрай небезпечно. Як наслідок, митець захворів і через два дні помер.)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Знайдіть  у тексті й виразно прочитайте опис намальованого листка. Що в цьому описі є для вас звичним, як для малюнку, а що –  незвичайним?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(Палітра кольорів : «темно-зелений біля стебла, але з жовтизною тління і розкладу по зубчастих краях») свідчить про природність зображення листка, про майстерність художника;  «він хоробро тримався на галузці» – звучить незвично, як для опису листка. Створений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він наділений його хвилюваннями й відчуттями тієї фатальної ночі.)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Яку оцінку вчинку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?(Останній листок – шедевр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Що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змінилося завдяки вчинку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саме останній листок плюща став шедевром? Чи випадково у творі старий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старий плющ? У чому сенс безсмертя художника?(Цю рослину любила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 нею вона пов’язала своє життя.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«Старезний», «вузлуватий, підгнилий біля коріння», «голі галузки рослини чіпляються за потріскані цеглини», - тягнеться до сонця, хоче жити. Такий збіг не є випадковим. Сила і міць старого плюща – внутрішня сила і міць старого художника. Герой помирає, залишивши по собі світлу пам'ять, адже прекрасні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вчинки породжують прекрасні почуття і бажання їх наслідувати, а доброта душі настільки безмежна, що її вистачить не на одну людину. Безсмертя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життя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 Дослідження символічного сенсу назви твору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парах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Дослідимо смислове навантаження образу  останнього листка у творі. Скільки разів зустрічається ці слова в новелі і як змінюється їхнє значення?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(У перекладі М. Дмитренка це словосполучення зустрічається вісім разів.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 «Коли впаде останній, я помру. Я знаю це вже три дні». – З вуст героїні слово звучить як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40BD4" w:rsidRDefault="00440BD4" w:rsidP="00440B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 «Я хочу, поки не стемніло, побачити, як одірветься останній. Тоді помру і я»,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 впевнено, нетерпляче, приречено.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 «я хочу побачити, як упаде останній листок. Я стомилася чекати. Стомилася думати. Мені хочеться розслабитися, ні за що не триматися й полетіти – дедалі нижче й нижче – як один з отих нещасних, виснажених листків»,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безнадійно й стомлено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BD4" w:rsidRDefault="00440BD4" w:rsidP="00440B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«Це останній, …. Я думала, він неодмінно впаде вночі», - у словах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здивування.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безжально звеліла підняти штору. Листок плюща був ще на своєму місці», - ще більше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здивування, захоплення, приємне нерозуміння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читається в цих словах.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«Щось примусило цей останній листок залишитись там, де він є, щоб показати, яка я була противна»,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оптимізм, впевненість, віра в життя і в себе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«Останній листок» – це вже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шедевр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не листок, на падіння якого чекала дівчина.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З’ясуємо значення слова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шедевр»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Словникова робота.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Шедевр </w:t>
      </w:r>
      <w:r>
        <w:rPr>
          <w:rFonts w:ascii="Times New Roman" w:hAnsi="Times New Roman" w:cs="Times New Roman"/>
          <w:sz w:val="28"/>
          <w:szCs w:val="28"/>
          <w:lang w:val="uk-UA"/>
        </w:rPr>
        <w:t>– твір мистецтва, який може бути зразком.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Чи змінюється інтонація, а отже, і смислове навантаження цього слова у творі? (Устами автора воно промовляється спочатку з насмішкою, потім з іронією, безнадією, надією. І лише тоді, коли слова «шедевр» та «останній листок» (оцінка юної художниці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зливаються в своєму значенні, слово шедевр набуває свого прямого значення – твір мистецтва, який має бути зразком.) 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можна листок вважати взірцевим, неповторним твором мистецтва?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(Малюнок листка не має мистецької цінності. Та все ж таки «картина»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символ самопожертви й великого гуманізму.)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Рефлексія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Герменевтична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бесіда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Спробуємо дати остаточну відповідь на запитання по з’ясуванню сутності образу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… Пияк-невдаха? Художник? Гуманіст?».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Визначте моральні пріоритети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Бермана-людини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Бермана-митця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(Цінність життя, дружби, підтримки, взаємодопомоги) СЛАЙД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Звернемося до епіграфу. Що таке добро, на думку Р. Роллана?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(Добро – це дія.) Як думка Роллана пов’язана, по-вашому, із новелою О. Генрі «Останній листок»? Яке місце ідеї дієвого добра у творі О. Генрі?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 наголошує: добро має протистояти злу і проявлятися в першу чергу в діях та вчинках. Ось чому останній листок плюща не стільки витвір мистецтва, скільки витвір людських рук й людського серця, взірцевий вчинок. Вчинок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його мрія, його життя, його шедевр у дії.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думку О. Генрі, найвищим мистецтвом є мистецтво бути Людиною. )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Визначте головну ідея новели «Останній листок»? Чому, на думку автора, герой мусить померти?(Це твір про мистецтво і про митця, про віру письменника в людину, в красу її душі. На думку О. Генрі, мистецтво – це не тільки праця, мрія, засіб відтворення життя, а й мистецтво бути Людиною. 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Головна ідея твору – в образі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 готовності самопожертви в ім’я іншої людини; за життя треба платити життям; жертовна смерть увиразнює добро.)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групах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Твори О. Генрі – парадоксальні за своєю суттю. Спробуйте відшукати парадокси у новелі «Останній листок». Який із них, на вашу думку, є головним у розумінні основної ідеї твору? (Парадокси новели «Останній листок»: невдаха, пасивний мрійник, п’яниця здатний на самопожертву.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Шедевр – не величний твір мистецтва, а звичайний листок плюща.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здатна пов’язати свою долю з природними випадковостями.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людини залежить від того, наскільки малюнок буде схожий на справжню річ ( у даному випадку на листок плюща).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парадокс – за життя треба платити життям, жертовно віддаючи його в ім’я дружби, любові, людяності.)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Словникова робота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Парадокс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думка, що розходиться з загальноприйнятою, начебто суперечить здоровому глуздові, хоч насправді може і не бути хибною.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яких висновків ви прийшли в ході аналітичного дослідження тексту «Останнього листка»?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Закінчіть  речення: «Образ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допоміг письменнику висловити думку про 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допоміг письменнику висловити думку про 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Образ останнього листка допоміг письменнику висловити думку про 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ви думаєте, чому О. Генрі залишив фінал новели «Останній листок»</w:t>
      </w:r>
      <w:r w:rsidR="0040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відкритим?</w:t>
      </w:r>
    </w:p>
    <w:p w:rsidR="00403DB0" w:rsidRPr="00403DB0" w:rsidRDefault="00403DB0" w:rsidP="00440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Прослухайте пісню Світлани Копилової «Останній листок». Який важливий нюанс додала пісня до вашого розуміння образу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сенсу авторського задуму? («старик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продрог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промок,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3DB0">
        <w:rPr>
          <w:rFonts w:ascii="Times New Roman" w:hAnsi="Times New Roman" w:cs="Times New Roman"/>
          <w:b/>
          <w:i/>
          <w:sz w:val="28"/>
          <w:szCs w:val="28"/>
          <w:lang w:val="uk-UA"/>
        </w:rPr>
        <w:t>счастлив</w:t>
      </w:r>
      <w:proofErr w:type="spellEnd"/>
      <w:r w:rsidRPr="00403D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03DB0">
        <w:rPr>
          <w:rFonts w:ascii="Times New Roman" w:hAnsi="Times New Roman" w:cs="Times New Roman"/>
          <w:b/>
          <w:i/>
          <w:sz w:val="28"/>
          <w:szCs w:val="28"/>
          <w:lang w:val="uk-UA"/>
        </w:rPr>
        <w:t>был</w:t>
      </w:r>
      <w:proofErr w:type="spellEnd"/>
      <w:r w:rsidRPr="00403D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03DB0">
        <w:rPr>
          <w:rFonts w:ascii="Times New Roman" w:hAnsi="Times New Roman" w:cs="Times New Roman"/>
          <w:b/>
          <w:i/>
          <w:sz w:val="28"/>
          <w:szCs w:val="28"/>
          <w:lang w:val="uk-UA"/>
        </w:rPr>
        <w:t>вполне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Виставлення оцінок з їх аргументацією</w:t>
      </w:r>
    </w:p>
    <w:p w:rsidR="00440BD4" w:rsidRDefault="00440BD4" w:rsidP="00440B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завдання: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Написати твір-мініатюру «Образ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взірець духовної величі людини».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Прочитати новелу О. Генрі «Дари волхвів». Усно скласти враження про твір.</w:t>
      </w:r>
    </w:p>
    <w:p w:rsid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Порівняти текст Євангельської  легенди про народження Ісуса Христа і текст новели О.Генрі «Дари волхвів». </w:t>
      </w:r>
    </w:p>
    <w:p w:rsidR="00440BD4" w:rsidRPr="00440BD4" w:rsidRDefault="00440BD4" w:rsidP="00440BD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0B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для динамічних груп:   </w:t>
      </w:r>
    </w:p>
    <w:p w:rsidR="00440BD4" w:rsidRP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0BD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40B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група</w:t>
      </w:r>
      <w:r w:rsidRPr="00440BD4">
        <w:rPr>
          <w:rFonts w:ascii="Times New Roman" w:hAnsi="Times New Roman" w:cs="Times New Roman"/>
          <w:sz w:val="28"/>
          <w:szCs w:val="28"/>
          <w:lang w:val="uk-UA"/>
        </w:rPr>
        <w:t xml:space="preserve"> -   дослідити особливості кольорової гами новели «Дари волхвів» О. Генрі та біблійної легенди </w:t>
      </w:r>
      <w:proofErr w:type="gramStart"/>
      <w:r w:rsidRPr="00440BD4">
        <w:rPr>
          <w:rFonts w:ascii="Times New Roman" w:hAnsi="Times New Roman" w:cs="Times New Roman"/>
          <w:sz w:val="28"/>
          <w:szCs w:val="28"/>
          <w:lang w:val="uk-UA"/>
        </w:rPr>
        <w:t>про  народження</w:t>
      </w:r>
      <w:proofErr w:type="gramEnd"/>
      <w:r w:rsidRPr="00440BD4">
        <w:rPr>
          <w:rFonts w:ascii="Times New Roman" w:hAnsi="Times New Roman" w:cs="Times New Roman"/>
          <w:sz w:val="28"/>
          <w:szCs w:val="28"/>
          <w:lang w:val="uk-UA"/>
        </w:rPr>
        <w:t xml:space="preserve"> Ісуса Христа.</w:t>
      </w:r>
    </w:p>
    <w:p w:rsidR="00440BD4" w:rsidRP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0BD4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група</w:t>
      </w:r>
      <w:r w:rsidRPr="00440BD4">
        <w:rPr>
          <w:rFonts w:ascii="Times New Roman" w:hAnsi="Times New Roman" w:cs="Times New Roman"/>
          <w:sz w:val="28"/>
          <w:szCs w:val="28"/>
          <w:lang w:val="uk-UA"/>
        </w:rPr>
        <w:t xml:space="preserve"> -  дослідити символіку слів-чисел, що зустрічаються у новелі «Дари волхвів», їх зв'язок із біблійним твором.</w:t>
      </w:r>
    </w:p>
    <w:p w:rsidR="00440BD4" w:rsidRPr="00440BD4" w:rsidRDefault="00440BD4" w:rsidP="00440B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0BD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ІІІ група</w:t>
      </w:r>
      <w:r w:rsidRPr="00440BD4">
        <w:rPr>
          <w:rFonts w:ascii="Times New Roman" w:hAnsi="Times New Roman" w:cs="Times New Roman"/>
          <w:sz w:val="28"/>
          <w:szCs w:val="28"/>
          <w:lang w:val="uk-UA"/>
        </w:rPr>
        <w:t xml:space="preserve"> - дослідити особливості сюжету новели «Дари волхвів» та Євангельської легенди про народження Ісуса Христа. </w:t>
      </w:r>
    </w:p>
    <w:p w:rsidR="00710CBB" w:rsidRDefault="00F535BF" w:rsidP="00F535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№1. Пам’ятка «Як характеризувати літературний персонаж?»</w:t>
      </w:r>
    </w:p>
    <w:p w:rsidR="00F535BF" w:rsidRDefault="007C5220" w:rsidP="00710CBB">
      <w:p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left:0;text-align:left;margin-left:12.85pt;margin-top:12.85pt;width:441pt;height:270pt;z-index:251666432">
            <v:textbox style="mso-next-textbox:#_x0000_s1032">
              <w:txbxContent>
                <w:p w:rsidR="00F535BF" w:rsidRPr="00054CDF" w:rsidRDefault="00F535BF" w:rsidP="00F535BF">
                  <w:pPr>
                    <w:rPr>
                      <w:b/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>1. Зовнішність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lang w:val="uk-UA"/>
                    </w:rPr>
                    <w:t xml:space="preserve">  Портрет – обличчя, міміка, жести, постать, манера поведінки.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lang w:val="uk-UA"/>
                    </w:rPr>
                    <w:t xml:space="preserve">  Мова – темп висловлювання, форми мовлення (монологи, репліки в діалогах,    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>«</w:t>
                  </w:r>
                  <w:r w:rsidRPr="00054CDF">
                    <w:rPr>
                      <w:lang w:val="uk-UA"/>
                    </w:rPr>
                    <w:t>внутрішня</w:t>
                  </w:r>
                  <w:r>
                    <w:rPr>
                      <w:lang w:val="uk-UA"/>
                    </w:rPr>
                    <w:t xml:space="preserve">» </w:t>
                  </w:r>
                  <w:r w:rsidRPr="00054CDF">
                    <w:rPr>
                      <w:lang w:val="uk-UA"/>
                    </w:rPr>
                    <w:t>мова, листи).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lang w:val="uk-UA"/>
                    </w:rPr>
                    <w:t xml:space="preserve">  Одяг.</w:t>
                  </w:r>
                </w:p>
                <w:p w:rsidR="00F535BF" w:rsidRPr="00054CDF" w:rsidRDefault="00F535BF" w:rsidP="00F535BF">
                  <w:pPr>
                    <w:rPr>
                      <w:b/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>2. Внутрішній світ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 xml:space="preserve">  </w:t>
                  </w:r>
                  <w:r w:rsidRPr="00054CDF">
                    <w:rPr>
                      <w:lang w:val="uk-UA"/>
                    </w:rPr>
                    <w:t xml:space="preserve">Характер персонажа – </w:t>
                  </w:r>
                  <w:r w:rsidRPr="00054CDF">
                    <w:rPr>
                      <w:i/>
                      <w:lang w:val="uk-UA"/>
                    </w:rPr>
                    <w:t>сильний – слабкий, визначений – невизначений, цілісний – суперечливий, вольовий – безвільний.</w:t>
                  </w:r>
                  <w:r w:rsidRPr="00054CDF">
                    <w:rPr>
                      <w:lang w:val="uk-UA"/>
                    </w:rPr>
                    <w:t xml:space="preserve"> Він розвивається у вчинках, у став</w:t>
                  </w:r>
                  <w:r>
                    <w:rPr>
                      <w:lang w:val="uk-UA"/>
                    </w:rPr>
                    <w:t>ленні до інших людей, до навколишнь</w:t>
                  </w:r>
                  <w:r w:rsidRPr="00054CDF">
                    <w:rPr>
                      <w:lang w:val="uk-UA"/>
                    </w:rPr>
                    <w:t>ого світу.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>3. Психологічна характеристика –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054CDF">
                    <w:rPr>
                      <w:lang w:val="uk-UA"/>
                    </w:rPr>
                    <w:t>відтворення процесів душевного життя людини.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 xml:space="preserve">4. Самохарактеристика </w:t>
                  </w:r>
                  <w:r w:rsidRPr="00054CDF">
                    <w:rPr>
                      <w:lang w:val="uk-UA"/>
                    </w:rPr>
                    <w:t>персонажа.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 xml:space="preserve">5. Думка </w:t>
                  </w:r>
                  <w:r w:rsidRPr="00054CDF">
                    <w:rPr>
                      <w:lang w:val="uk-UA"/>
                    </w:rPr>
                    <w:t>про персонажа</w:t>
                  </w:r>
                  <w:r w:rsidRPr="00054CDF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оточуючих його героїв</w:t>
                  </w:r>
                  <w:r w:rsidRPr="00054CDF">
                    <w:rPr>
                      <w:lang w:val="uk-UA"/>
                    </w:rPr>
                    <w:t>.</w:t>
                  </w:r>
                </w:p>
                <w:p w:rsidR="00F535BF" w:rsidRPr="00054CDF" w:rsidRDefault="00F535BF" w:rsidP="00F535BF">
                  <w:pPr>
                    <w:rPr>
                      <w:b/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>6. Пряма авторська характеристика.</w:t>
                  </w:r>
                </w:p>
                <w:p w:rsidR="00F535BF" w:rsidRPr="00054CDF" w:rsidRDefault="00F535BF" w:rsidP="00F535BF">
                  <w:pPr>
                    <w:jc w:val="center"/>
                    <w:rPr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>7. Світ речей,</w:t>
                  </w:r>
                  <w:r w:rsidRPr="00054CDF">
                    <w:rPr>
                      <w:lang w:val="uk-UA"/>
                    </w:rPr>
                    <w:t xml:space="preserve"> в якому живе і діє персонаж (інтер’єр), </w:t>
                  </w:r>
                  <w:r>
                    <w:rPr>
                      <w:lang w:val="uk-UA"/>
                    </w:rPr>
                    <w:t xml:space="preserve">допомагає краще зрозуміти думки </w:t>
                  </w:r>
                  <w:r w:rsidRPr="00054CDF">
                    <w:rPr>
                      <w:lang w:val="uk-UA"/>
                    </w:rPr>
                    <w:t>і почуття персонажа.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 xml:space="preserve">8. Світ природи, </w:t>
                  </w:r>
                  <w:r>
                    <w:rPr>
                      <w:lang w:val="uk-UA"/>
                    </w:rPr>
                    <w:t>в якому живе й</w:t>
                  </w:r>
                  <w:r w:rsidRPr="00054CDF">
                    <w:rPr>
                      <w:lang w:val="uk-UA"/>
                    </w:rPr>
                    <w:t xml:space="preserve"> діє персонаж (пейзаж).</w:t>
                  </w:r>
                </w:p>
                <w:p w:rsidR="00F535BF" w:rsidRPr="00054CDF" w:rsidRDefault="00F535BF" w:rsidP="00F535BF">
                  <w:pPr>
                    <w:rPr>
                      <w:lang w:val="uk-UA"/>
                    </w:rPr>
                  </w:pPr>
                  <w:r w:rsidRPr="00054CDF">
                    <w:rPr>
                      <w:b/>
                      <w:lang w:val="uk-UA"/>
                    </w:rPr>
                    <w:t xml:space="preserve">9. Соціальне середовище, </w:t>
                  </w:r>
                  <w:r w:rsidRPr="00054CDF">
                    <w:rPr>
                      <w:lang w:val="uk-UA"/>
                    </w:rPr>
                    <w:t>суспільство, в якому живе і діє персонаж.</w:t>
                  </w:r>
                </w:p>
              </w:txbxContent>
            </v:textbox>
          </v:shape>
        </w:pict>
      </w:r>
    </w:p>
    <w:p w:rsidR="00F535BF" w:rsidRDefault="00F535BF" w:rsidP="00710CBB">
      <w:pPr>
        <w:jc w:val="both"/>
        <w:rPr>
          <w:b/>
          <w:sz w:val="28"/>
          <w:szCs w:val="28"/>
          <w:lang w:val="uk-UA"/>
        </w:rPr>
      </w:pPr>
    </w:p>
    <w:p w:rsidR="00F535BF" w:rsidRDefault="00F535BF" w:rsidP="00710CBB">
      <w:pPr>
        <w:jc w:val="both"/>
        <w:rPr>
          <w:b/>
          <w:sz w:val="28"/>
          <w:szCs w:val="28"/>
          <w:lang w:val="uk-UA"/>
        </w:rPr>
      </w:pPr>
    </w:p>
    <w:p w:rsidR="00F535BF" w:rsidRDefault="00F535BF" w:rsidP="00710CBB">
      <w:pPr>
        <w:jc w:val="both"/>
        <w:rPr>
          <w:b/>
          <w:sz w:val="28"/>
          <w:szCs w:val="28"/>
          <w:lang w:val="uk-UA"/>
        </w:rPr>
      </w:pPr>
    </w:p>
    <w:p w:rsidR="00F535BF" w:rsidRDefault="00F535BF" w:rsidP="00710CBB">
      <w:pPr>
        <w:jc w:val="both"/>
        <w:rPr>
          <w:b/>
          <w:sz w:val="28"/>
          <w:szCs w:val="28"/>
          <w:lang w:val="uk-UA"/>
        </w:rPr>
      </w:pPr>
    </w:p>
    <w:p w:rsidR="00F535BF" w:rsidRDefault="00F535BF" w:rsidP="00710CBB">
      <w:pPr>
        <w:jc w:val="both"/>
        <w:rPr>
          <w:b/>
          <w:sz w:val="28"/>
          <w:szCs w:val="28"/>
          <w:lang w:val="uk-UA"/>
        </w:rPr>
      </w:pPr>
    </w:p>
    <w:p w:rsidR="00F535BF" w:rsidRDefault="00F535BF" w:rsidP="00710CBB">
      <w:pPr>
        <w:jc w:val="both"/>
        <w:rPr>
          <w:b/>
          <w:sz w:val="28"/>
          <w:szCs w:val="28"/>
          <w:lang w:val="uk-UA"/>
        </w:rPr>
      </w:pPr>
    </w:p>
    <w:p w:rsidR="00F535BF" w:rsidRDefault="00F535BF" w:rsidP="00710CBB">
      <w:pPr>
        <w:jc w:val="both"/>
        <w:rPr>
          <w:b/>
          <w:sz w:val="28"/>
          <w:szCs w:val="28"/>
          <w:lang w:val="uk-UA"/>
        </w:rPr>
      </w:pPr>
    </w:p>
    <w:p w:rsidR="00F535BF" w:rsidRDefault="00F535BF" w:rsidP="00710CBB">
      <w:pPr>
        <w:jc w:val="both"/>
        <w:rPr>
          <w:b/>
          <w:sz w:val="28"/>
          <w:szCs w:val="28"/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Pr="00F535BF" w:rsidRDefault="00F535BF" w:rsidP="00710CBB">
      <w:pPr>
        <w:jc w:val="both"/>
        <w:rPr>
          <w:b/>
          <w:sz w:val="28"/>
          <w:szCs w:val="28"/>
          <w:lang w:val="uk-UA"/>
        </w:rPr>
      </w:pPr>
      <w:r w:rsidRPr="00F535BF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>№2</w:t>
      </w:r>
    </w:p>
    <w:p w:rsidR="00710CBB" w:rsidRDefault="007C5220" w:rsidP="00710CBB">
      <w:pPr>
        <w:jc w:val="both"/>
        <w:rPr>
          <w:lang w:val="uk-UA"/>
        </w:rPr>
      </w:pPr>
      <w:r w:rsidRPr="007C5220">
        <w:pict>
          <v:oval id="_x0000_s1026" style="position:absolute;left:0;text-align:left;margin-left:108pt;margin-top:-9pt;width:2in;height:36pt;z-index:251660288">
            <v:textbox style="mso-next-textbox:#_x0000_s1026">
              <w:txbxContent>
                <w:p w:rsidR="00710CBB" w:rsidRDefault="00710CBB" w:rsidP="00710CBB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Світ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Бермана</w:t>
                  </w:r>
                  <w:proofErr w:type="spellEnd"/>
                </w:p>
              </w:txbxContent>
            </v:textbox>
          </v:oval>
        </w:pict>
      </w:r>
      <w:r w:rsidRPr="007C5220">
        <w:pict>
          <v:line id="_x0000_s1027" style="position:absolute;left:0;text-align:left;flip:x;z-index:251661312" from="81pt,18.45pt" to="117pt,36.45pt">
            <v:stroke endarrow="block"/>
          </v:line>
        </w:pict>
      </w:r>
      <w:r w:rsidRPr="007C5220">
        <w:pict>
          <v:line id="_x0000_s1028" style="position:absolute;left:0;text-align:left;z-index:251662336" from="243pt,18.45pt" to="279pt,36.45pt">
            <v:stroke endarrow="block"/>
          </v:line>
        </w:pict>
      </w:r>
      <w:r w:rsidRPr="007C5220">
        <w:pict>
          <v:rect id="_x0000_s1029" style="position:absolute;left:0;text-align:left;margin-left:-18pt;margin-top:36.9pt;width:3in;height:333pt;z-index:251663360">
            <v:textbox style="mso-next-textbox:#_x0000_s1029">
              <w:txbxContent>
                <w:p w:rsidR="00710CBB" w:rsidRDefault="00710CBB" w:rsidP="00710CBB">
                  <w:pPr>
                    <w:tabs>
                      <w:tab w:val="left" w:pos="915"/>
                      <w:tab w:val="left" w:pos="5610"/>
                    </w:tabs>
                    <w:rPr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</w:t>
                  </w:r>
                  <w: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зовнішній</w:t>
                  </w:r>
                  <w:r>
                    <w:rPr>
                      <w:lang w:val="uk-UA"/>
                    </w:rPr>
                    <w:tab/>
                    <w:t>внутрішній</w:t>
                  </w:r>
                </w:p>
                <w:p w:rsidR="00710CBB" w:rsidRDefault="00710CBB" w:rsidP="00710CBB">
                  <w:pPr>
                    <w:tabs>
                      <w:tab w:val="left" w:pos="915"/>
                      <w:tab w:val="left" w:pos="5610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непривабливий;</w:t>
                  </w:r>
                  <w:r>
                    <w:rPr>
                      <w:lang w:val="uk-UA"/>
                    </w:rPr>
                    <w:tab/>
                  </w:r>
                  <w:r>
                    <w:t>“</w:t>
                  </w:r>
                  <w:r>
                    <w:rPr>
                      <w:lang w:val="uk-UA"/>
                    </w:rPr>
                    <w:t xml:space="preserve">не полишав балачок про майбутній                      </w:t>
                  </w:r>
                </w:p>
                <w:p w:rsidR="00710CBB" w:rsidRDefault="00710CBB" w:rsidP="00710CBB">
                  <w:pPr>
                    <w:tabs>
                      <w:tab w:val="left" w:pos="915"/>
                      <w:tab w:val="left" w:pos="5610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старий і слабкий («перевалило за 60 років»); низького зросту;</w:t>
                  </w:r>
                  <w:r>
                    <w:rPr>
                      <w:lang w:val="uk-UA"/>
                    </w:rPr>
                    <w:tab/>
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бідний (інтер’єр кімнати, малює «мазанину», щоб прохарчуватися);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не має сім</w:t>
                  </w:r>
                  <w:r>
                    <w:t>’</w:t>
                  </w:r>
                  <w:r>
                    <w:rPr>
                      <w:lang w:val="uk-UA"/>
                    </w:rPr>
                    <w:t>ї;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живе в одному будинку із 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молодими 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художниками-початківцями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у тьмяно освітленій комірці на 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першому поверсі;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 40 років нічого не досяг у         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житті та мистецтві («в мистецтві… був невдахою»; «кілька років не малював нічого, крім якоїсь мазанини»;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«буркітливий дідок»;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«занадто багато пив», у зовнішності розкривається нікчемність персонажа, </w:t>
                  </w:r>
                  <w:proofErr w:type="spellStart"/>
                  <w:r>
                    <w:rPr>
                      <w:lang w:val="uk-UA"/>
                    </w:rPr>
                    <w:t>відразливість</w:t>
                  </w:r>
                  <w:proofErr w:type="spellEnd"/>
                  <w:r>
                    <w:rPr>
                      <w:lang w:val="uk-UA"/>
                    </w:rPr>
                    <w:t>, незначущість</w:t>
                  </w:r>
                </w:p>
                <w:p w:rsidR="00710CBB" w:rsidRDefault="00710CBB" w:rsidP="00710CBB">
                  <w:pPr>
                    <w:tabs>
                      <w:tab w:val="left" w:pos="915"/>
                    </w:tabs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Висновок:</w:t>
                  </w:r>
                  <w:r>
                    <w:rPr>
                      <w:lang w:val="uk-UA"/>
                    </w:rPr>
                    <w:t xml:space="preserve"> </w:t>
                  </w:r>
                  <w:r w:rsidRPr="00710CBB">
                    <w:rPr>
                      <w:b/>
                      <w:i/>
                      <w:lang w:val="uk-UA"/>
                    </w:rPr>
                    <w:t>зовнішня непривабливість, пасивний мрійник, базіка</w:t>
                  </w:r>
                  <w:r>
                    <w:rPr>
                      <w:lang w:val="uk-UA"/>
                    </w:rPr>
                    <w:t>.</w:t>
                  </w:r>
                </w:p>
                <w:p w:rsidR="00710CBB" w:rsidRDefault="00710CBB" w:rsidP="00710CBB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7C5220">
        <w:pict>
          <v:rect id="_x0000_s1030" style="position:absolute;left:0;text-align:left;margin-left:234pt;margin-top:36.9pt;width:3in;height:333pt;z-index:251664384">
            <v:textbox style="mso-next-textbox:#_x0000_s1030">
              <w:txbxContent>
                <w:p w:rsidR="00710CBB" w:rsidRDefault="00710CBB" w:rsidP="00710CBB">
                  <w:pPr>
                    <w:tabs>
                      <w:tab w:val="left" w:pos="915"/>
                      <w:tab w:val="left" w:pos="5610"/>
                    </w:tabs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  <w: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внутрішній</w:t>
                  </w:r>
                </w:p>
                <w:p w:rsidR="00710CBB" w:rsidRDefault="00710CBB" w:rsidP="00710CB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«не полишав балачок про майбутній шедевр» (завдяки якому «</w:t>
                  </w:r>
                  <w:r>
                    <w:rPr>
                      <w:b/>
                      <w:lang w:val="uk-UA"/>
                    </w:rPr>
                    <w:t>ми всі</w:t>
                  </w:r>
                  <w:r>
                    <w:rPr>
                      <w:lang w:val="uk-UA"/>
                    </w:rPr>
                    <w:t xml:space="preserve"> виберемося звідси»); щедра душа, оптиміст; </w:t>
                  </w:r>
                </w:p>
                <w:p w:rsidR="00710CBB" w:rsidRDefault="00710CBB" w:rsidP="00710CB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вірить у те, що колись дійде до мети – здійснить свою мрію;</w:t>
                  </w:r>
                </w:p>
                <w:p w:rsidR="00710CBB" w:rsidRDefault="00710CBB" w:rsidP="00710CBB">
                  <w:pPr>
                    <w:rPr>
                      <w:lang w:val="uk-UA"/>
                    </w:rPr>
                  </w:pPr>
                </w:p>
                <w:p w:rsidR="00710CBB" w:rsidRDefault="00710CBB" w:rsidP="00710CB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добровільний «сторожовий </w:t>
                  </w:r>
                  <w:r>
                    <w:rPr>
                      <w:b/>
                      <w:lang w:val="uk-UA"/>
                    </w:rPr>
                    <w:t>пес</w:t>
                  </w:r>
                  <w:r>
                    <w:t>”</w:t>
                  </w:r>
                  <w:r>
                    <w:rPr>
                      <w:lang w:val="uk-UA"/>
                    </w:rPr>
                    <w:t>»(вірний і самовідданий) юних художниць;</w:t>
                  </w:r>
                </w:p>
                <w:p w:rsidR="00710CBB" w:rsidRDefault="00710CBB" w:rsidP="00710CBB">
                  <w:pPr>
                    <w:rPr>
                      <w:lang w:val="uk-UA"/>
                    </w:rPr>
                  </w:pPr>
                </w:p>
                <w:p w:rsidR="00710CBB" w:rsidRPr="00710CBB" w:rsidRDefault="00710CBB" w:rsidP="00710CB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жалісливий та співчутливий (</w:t>
                  </w:r>
                  <w:proofErr w:type="spellStart"/>
                  <w:r>
                    <w:rPr>
                      <w:lang w:val="uk-UA"/>
                    </w:rPr>
                    <w:t>позував»тим</w:t>
                  </w:r>
                  <w:proofErr w:type="spellEnd"/>
                  <w:r>
                    <w:rPr>
                      <w:lang w:val="uk-UA"/>
                    </w:rPr>
                    <w:t xml:space="preserve"> молодим художникам…, які не могли платити натурникові – професіоналу</w:t>
                  </w:r>
                  <w:r>
                    <w:t>»</w:t>
                  </w:r>
                  <w:r>
                    <w:rPr>
                      <w:lang w:val="uk-UA"/>
                    </w:rPr>
                    <w:t>)</w:t>
                  </w:r>
                </w:p>
                <w:p w:rsidR="00710CBB" w:rsidRDefault="00710CBB" w:rsidP="00710CB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мудрий, досвідчений (як ніхто зміг зрозуміти хвору)</w:t>
                  </w:r>
                </w:p>
                <w:p w:rsidR="00710CBB" w:rsidRDefault="00710CBB" w:rsidP="00710CBB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Висновок: </w:t>
                  </w:r>
                  <w:r w:rsidRPr="00710CBB">
                    <w:rPr>
                      <w:b/>
                      <w:i/>
                      <w:lang w:val="uk-UA"/>
                    </w:rPr>
                    <w:t>сила духу, багатство внутрішнього світу, людяність, готовність пожертвувати собою задля порятунку іншої людини</w:t>
                  </w:r>
                  <w:r>
                    <w:rPr>
                      <w:lang w:val="uk-UA"/>
                    </w:rPr>
                    <w:t>.</w:t>
                  </w:r>
                </w:p>
              </w:txbxContent>
            </v:textbox>
          </v:rect>
        </w:pict>
      </w:r>
    </w:p>
    <w:p w:rsidR="00710CBB" w:rsidRDefault="00710CBB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F535BF" w:rsidRDefault="00F535BF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C5220" w:rsidP="00710CBB">
      <w:pPr>
        <w:jc w:val="both"/>
        <w:rPr>
          <w:sz w:val="28"/>
          <w:szCs w:val="28"/>
          <w:lang w:val="uk-UA"/>
        </w:rPr>
      </w:pPr>
      <w:r w:rsidRPr="007C5220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200.5pt;margin-top:-95.65pt;width:21.95pt;height:225pt;rotation:270;z-index:251665408"/>
        </w:pict>
      </w:r>
    </w:p>
    <w:p w:rsidR="00403DB0" w:rsidRPr="005C4BEE" w:rsidRDefault="00403DB0" w:rsidP="00403DB0">
      <w:pPr>
        <w:jc w:val="center"/>
        <w:rPr>
          <w:b/>
          <w:color w:val="FF0000"/>
          <w:sz w:val="28"/>
          <w:szCs w:val="28"/>
          <w:lang w:val="uk-UA"/>
        </w:rPr>
      </w:pPr>
      <w:r w:rsidRPr="005C4BEE">
        <w:rPr>
          <w:b/>
          <w:color w:val="FF0000"/>
          <w:sz w:val="28"/>
          <w:szCs w:val="28"/>
          <w:lang w:val="uk-UA"/>
        </w:rPr>
        <w:t>Антитеза</w:t>
      </w: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Pr="005C4BEE" w:rsidRDefault="005C4BEE" w:rsidP="00710CBB">
      <w:pPr>
        <w:jc w:val="both"/>
        <w:rPr>
          <w:b/>
          <w:sz w:val="28"/>
          <w:szCs w:val="28"/>
          <w:lang w:val="uk-UA"/>
        </w:rPr>
      </w:pPr>
      <w:r w:rsidRPr="005C4BEE">
        <w:rPr>
          <w:b/>
          <w:sz w:val="28"/>
          <w:szCs w:val="28"/>
          <w:lang w:val="uk-UA"/>
        </w:rPr>
        <w:t>Додаток №3</w:t>
      </w: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710CBB" w:rsidRDefault="00710CBB" w:rsidP="00710CBB">
      <w:pPr>
        <w:jc w:val="both"/>
        <w:rPr>
          <w:sz w:val="28"/>
          <w:szCs w:val="28"/>
          <w:lang w:val="uk-UA"/>
        </w:rPr>
      </w:pPr>
    </w:p>
    <w:p w:rsidR="009A4A0C" w:rsidRPr="005C4BEE" w:rsidRDefault="005C4BEE" w:rsidP="008363E1">
      <w:pPr>
        <w:rPr>
          <w:sz w:val="28"/>
          <w:szCs w:val="28"/>
          <w:lang w:val="uk-UA"/>
        </w:rPr>
      </w:pPr>
      <w:r w:rsidRPr="005C4BEE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-1499870</wp:posOffset>
            </wp:positionH>
            <wp:positionV relativeFrom="paragraph">
              <wp:posOffset>-652780</wp:posOffset>
            </wp:positionV>
            <wp:extent cx="9258300" cy="5029200"/>
            <wp:effectExtent l="0" t="19050" r="0" b="19050"/>
            <wp:wrapNone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</w:t>
      </w:r>
    </w:p>
    <w:sectPr w:rsidR="009A4A0C" w:rsidRPr="005C4BEE" w:rsidSect="009A4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405D"/>
    <w:multiLevelType w:val="hybridMultilevel"/>
    <w:tmpl w:val="D34CB114"/>
    <w:lvl w:ilvl="0" w:tplc="E6C8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42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C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CC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A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E3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EA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6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0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CE650CE"/>
    <w:multiLevelType w:val="hybridMultilevel"/>
    <w:tmpl w:val="982433EE"/>
    <w:lvl w:ilvl="0" w:tplc="793A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22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2C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2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CF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67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A5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A3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C0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089"/>
    <w:rsid w:val="00000911"/>
    <w:rsid w:val="000100F0"/>
    <w:rsid w:val="0001653D"/>
    <w:rsid w:val="00016D17"/>
    <w:rsid w:val="000279E5"/>
    <w:rsid w:val="000314AB"/>
    <w:rsid w:val="000322C6"/>
    <w:rsid w:val="00032AB2"/>
    <w:rsid w:val="00036B5D"/>
    <w:rsid w:val="00037883"/>
    <w:rsid w:val="0003795E"/>
    <w:rsid w:val="0004014A"/>
    <w:rsid w:val="000407E2"/>
    <w:rsid w:val="00040AAF"/>
    <w:rsid w:val="00041BFD"/>
    <w:rsid w:val="000422DA"/>
    <w:rsid w:val="000424ED"/>
    <w:rsid w:val="00043D4B"/>
    <w:rsid w:val="0005039B"/>
    <w:rsid w:val="00057D7B"/>
    <w:rsid w:val="0006678A"/>
    <w:rsid w:val="00066BF5"/>
    <w:rsid w:val="00076C13"/>
    <w:rsid w:val="00077C11"/>
    <w:rsid w:val="000837F0"/>
    <w:rsid w:val="000875F3"/>
    <w:rsid w:val="00097BB2"/>
    <w:rsid w:val="000A1F5B"/>
    <w:rsid w:val="000A2C42"/>
    <w:rsid w:val="000A4BB3"/>
    <w:rsid w:val="000A51DC"/>
    <w:rsid w:val="000A582F"/>
    <w:rsid w:val="000B3027"/>
    <w:rsid w:val="000B3FEB"/>
    <w:rsid w:val="000B6D38"/>
    <w:rsid w:val="000C3CCD"/>
    <w:rsid w:val="000C7F50"/>
    <w:rsid w:val="000D291F"/>
    <w:rsid w:val="000D3679"/>
    <w:rsid w:val="000D574A"/>
    <w:rsid w:val="000E1A37"/>
    <w:rsid w:val="000E374B"/>
    <w:rsid w:val="000E7831"/>
    <w:rsid w:val="000E7E48"/>
    <w:rsid w:val="000F2BAF"/>
    <w:rsid w:val="000F52B0"/>
    <w:rsid w:val="000F5B8C"/>
    <w:rsid w:val="001009FE"/>
    <w:rsid w:val="001067C4"/>
    <w:rsid w:val="00106E28"/>
    <w:rsid w:val="001079DC"/>
    <w:rsid w:val="001103CB"/>
    <w:rsid w:val="00114731"/>
    <w:rsid w:val="00114DFA"/>
    <w:rsid w:val="00116C47"/>
    <w:rsid w:val="0012020D"/>
    <w:rsid w:val="001202A9"/>
    <w:rsid w:val="00125131"/>
    <w:rsid w:val="00126A9F"/>
    <w:rsid w:val="00126C23"/>
    <w:rsid w:val="001271D5"/>
    <w:rsid w:val="0013237F"/>
    <w:rsid w:val="0013776A"/>
    <w:rsid w:val="00144864"/>
    <w:rsid w:val="00151A75"/>
    <w:rsid w:val="00155C7E"/>
    <w:rsid w:val="0016176A"/>
    <w:rsid w:val="001647AD"/>
    <w:rsid w:val="0016693A"/>
    <w:rsid w:val="00167FE8"/>
    <w:rsid w:val="00171FB3"/>
    <w:rsid w:val="00172161"/>
    <w:rsid w:val="00176CCA"/>
    <w:rsid w:val="001801CE"/>
    <w:rsid w:val="00193AB9"/>
    <w:rsid w:val="00196DC3"/>
    <w:rsid w:val="001A133A"/>
    <w:rsid w:val="001B0F4D"/>
    <w:rsid w:val="001B33C8"/>
    <w:rsid w:val="001B6BE9"/>
    <w:rsid w:val="001B72C1"/>
    <w:rsid w:val="001C44A7"/>
    <w:rsid w:val="001D01BA"/>
    <w:rsid w:val="001D366C"/>
    <w:rsid w:val="001D3A11"/>
    <w:rsid w:val="001E3A51"/>
    <w:rsid w:val="001E6CC5"/>
    <w:rsid w:val="001F4CC6"/>
    <w:rsid w:val="001F7EB0"/>
    <w:rsid w:val="0020010E"/>
    <w:rsid w:val="002020AD"/>
    <w:rsid w:val="00203F3B"/>
    <w:rsid w:val="002100C1"/>
    <w:rsid w:val="00220984"/>
    <w:rsid w:val="00221AC7"/>
    <w:rsid w:val="00221D64"/>
    <w:rsid w:val="0022266B"/>
    <w:rsid w:val="0022443B"/>
    <w:rsid w:val="0022648F"/>
    <w:rsid w:val="00233F8E"/>
    <w:rsid w:val="00237928"/>
    <w:rsid w:val="00243A16"/>
    <w:rsid w:val="00250AD6"/>
    <w:rsid w:val="002518FD"/>
    <w:rsid w:val="0027102B"/>
    <w:rsid w:val="00282340"/>
    <w:rsid w:val="00284099"/>
    <w:rsid w:val="00286844"/>
    <w:rsid w:val="00286F13"/>
    <w:rsid w:val="00291058"/>
    <w:rsid w:val="00291EF6"/>
    <w:rsid w:val="002A18FB"/>
    <w:rsid w:val="002A4E30"/>
    <w:rsid w:val="002A501C"/>
    <w:rsid w:val="002A5A49"/>
    <w:rsid w:val="002A5CC5"/>
    <w:rsid w:val="002A5FFF"/>
    <w:rsid w:val="002A6174"/>
    <w:rsid w:val="002B4C1D"/>
    <w:rsid w:val="002C1112"/>
    <w:rsid w:val="002C2F63"/>
    <w:rsid w:val="002C6ED2"/>
    <w:rsid w:val="002C7032"/>
    <w:rsid w:val="002D193B"/>
    <w:rsid w:val="002D1F60"/>
    <w:rsid w:val="002D6955"/>
    <w:rsid w:val="002E3685"/>
    <w:rsid w:val="002F03C5"/>
    <w:rsid w:val="00302593"/>
    <w:rsid w:val="00307549"/>
    <w:rsid w:val="00307BD6"/>
    <w:rsid w:val="00312678"/>
    <w:rsid w:val="00312976"/>
    <w:rsid w:val="00324EEF"/>
    <w:rsid w:val="003314B0"/>
    <w:rsid w:val="003349B1"/>
    <w:rsid w:val="00335789"/>
    <w:rsid w:val="00337C43"/>
    <w:rsid w:val="00341954"/>
    <w:rsid w:val="00344E90"/>
    <w:rsid w:val="00345827"/>
    <w:rsid w:val="003462DB"/>
    <w:rsid w:val="00350785"/>
    <w:rsid w:val="00350E0B"/>
    <w:rsid w:val="0035372F"/>
    <w:rsid w:val="00353939"/>
    <w:rsid w:val="00356278"/>
    <w:rsid w:val="003662F4"/>
    <w:rsid w:val="00375890"/>
    <w:rsid w:val="003873E7"/>
    <w:rsid w:val="00391B97"/>
    <w:rsid w:val="00397253"/>
    <w:rsid w:val="003972A0"/>
    <w:rsid w:val="003A3CC6"/>
    <w:rsid w:val="003A5383"/>
    <w:rsid w:val="003A5B87"/>
    <w:rsid w:val="003B0DFF"/>
    <w:rsid w:val="003B34AE"/>
    <w:rsid w:val="003B61D0"/>
    <w:rsid w:val="003B6EA3"/>
    <w:rsid w:val="003C18AF"/>
    <w:rsid w:val="003C2511"/>
    <w:rsid w:val="003D4688"/>
    <w:rsid w:val="003D54E5"/>
    <w:rsid w:val="003D6FF7"/>
    <w:rsid w:val="003E13DF"/>
    <w:rsid w:val="003E5243"/>
    <w:rsid w:val="003E7FA6"/>
    <w:rsid w:val="003F742C"/>
    <w:rsid w:val="00400216"/>
    <w:rsid w:val="00402CA7"/>
    <w:rsid w:val="00403DB0"/>
    <w:rsid w:val="00424D50"/>
    <w:rsid w:val="00426264"/>
    <w:rsid w:val="004308E3"/>
    <w:rsid w:val="00430A17"/>
    <w:rsid w:val="004323C0"/>
    <w:rsid w:val="00440BD4"/>
    <w:rsid w:val="00445A70"/>
    <w:rsid w:val="00446737"/>
    <w:rsid w:val="004515F0"/>
    <w:rsid w:val="004546E6"/>
    <w:rsid w:val="00456A7C"/>
    <w:rsid w:val="0045796F"/>
    <w:rsid w:val="00457F25"/>
    <w:rsid w:val="004649D4"/>
    <w:rsid w:val="0046682D"/>
    <w:rsid w:val="004676C8"/>
    <w:rsid w:val="00472CF8"/>
    <w:rsid w:val="004752D6"/>
    <w:rsid w:val="00477176"/>
    <w:rsid w:val="00483F26"/>
    <w:rsid w:val="00485F1B"/>
    <w:rsid w:val="0049150E"/>
    <w:rsid w:val="004930C7"/>
    <w:rsid w:val="00495F89"/>
    <w:rsid w:val="004A1A63"/>
    <w:rsid w:val="004A2292"/>
    <w:rsid w:val="004A3B41"/>
    <w:rsid w:val="004A42FE"/>
    <w:rsid w:val="004B20BF"/>
    <w:rsid w:val="004C0D2E"/>
    <w:rsid w:val="004D0E18"/>
    <w:rsid w:val="004D210D"/>
    <w:rsid w:val="004D4CD2"/>
    <w:rsid w:val="004D4FAE"/>
    <w:rsid w:val="004D7EF5"/>
    <w:rsid w:val="004E4CF6"/>
    <w:rsid w:val="004F5304"/>
    <w:rsid w:val="004F5428"/>
    <w:rsid w:val="004F7374"/>
    <w:rsid w:val="00507B27"/>
    <w:rsid w:val="0051035D"/>
    <w:rsid w:val="00512BAF"/>
    <w:rsid w:val="00512F0D"/>
    <w:rsid w:val="00520F35"/>
    <w:rsid w:val="00521956"/>
    <w:rsid w:val="005340AB"/>
    <w:rsid w:val="00534A3D"/>
    <w:rsid w:val="00535319"/>
    <w:rsid w:val="00536182"/>
    <w:rsid w:val="005364D2"/>
    <w:rsid w:val="005410F3"/>
    <w:rsid w:val="00545DF3"/>
    <w:rsid w:val="00546025"/>
    <w:rsid w:val="00553EE1"/>
    <w:rsid w:val="00557F40"/>
    <w:rsid w:val="0056567E"/>
    <w:rsid w:val="0056725B"/>
    <w:rsid w:val="00574A1A"/>
    <w:rsid w:val="005753A9"/>
    <w:rsid w:val="00575706"/>
    <w:rsid w:val="005875BE"/>
    <w:rsid w:val="00590F32"/>
    <w:rsid w:val="005968F2"/>
    <w:rsid w:val="005A0680"/>
    <w:rsid w:val="005A53CE"/>
    <w:rsid w:val="005B3318"/>
    <w:rsid w:val="005B7D51"/>
    <w:rsid w:val="005C1761"/>
    <w:rsid w:val="005C1BB2"/>
    <w:rsid w:val="005C1EDC"/>
    <w:rsid w:val="005C28C4"/>
    <w:rsid w:val="005C4BEE"/>
    <w:rsid w:val="005C5F00"/>
    <w:rsid w:val="005C612E"/>
    <w:rsid w:val="005C7ED3"/>
    <w:rsid w:val="005D17EC"/>
    <w:rsid w:val="005D1CF0"/>
    <w:rsid w:val="005D5CEE"/>
    <w:rsid w:val="005E29A1"/>
    <w:rsid w:val="005F1479"/>
    <w:rsid w:val="006133C6"/>
    <w:rsid w:val="006306B4"/>
    <w:rsid w:val="006312C0"/>
    <w:rsid w:val="006327DE"/>
    <w:rsid w:val="0063798E"/>
    <w:rsid w:val="00642295"/>
    <w:rsid w:val="00647F2D"/>
    <w:rsid w:val="00655445"/>
    <w:rsid w:val="00671DEC"/>
    <w:rsid w:val="00676654"/>
    <w:rsid w:val="00677E7D"/>
    <w:rsid w:val="00680050"/>
    <w:rsid w:val="0069314F"/>
    <w:rsid w:val="00695FBF"/>
    <w:rsid w:val="00697565"/>
    <w:rsid w:val="00697D5E"/>
    <w:rsid w:val="006A0DBB"/>
    <w:rsid w:val="006A3E07"/>
    <w:rsid w:val="006A446B"/>
    <w:rsid w:val="006A4593"/>
    <w:rsid w:val="006A4949"/>
    <w:rsid w:val="006B0A59"/>
    <w:rsid w:val="006B1C2D"/>
    <w:rsid w:val="006C6786"/>
    <w:rsid w:val="006C7662"/>
    <w:rsid w:val="006C7D4F"/>
    <w:rsid w:val="006D0712"/>
    <w:rsid w:val="006D1559"/>
    <w:rsid w:val="006D1AC4"/>
    <w:rsid w:val="006D1B11"/>
    <w:rsid w:val="006D270F"/>
    <w:rsid w:val="006D4B1D"/>
    <w:rsid w:val="006D758A"/>
    <w:rsid w:val="006E4566"/>
    <w:rsid w:val="006E4780"/>
    <w:rsid w:val="006E6EBF"/>
    <w:rsid w:val="006F36D1"/>
    <w:rsid w:val="006F4535"/>
    <w:rsid w:val="006F4578"/>
    <w:rsid w:val="006F4BCC"/>
    <w:rsid w:val="006F76DF"/>
    <w:rsid w:val="006F78C3"/>
    <w:rsid w:val="006F7ED6"/>
    <w:rsid w:val="00710CBB"/>
    <w:rsid w:val="00716DAE"/>
    <w:rsid w:val="00721591"/>
    <w:rsid w:val="00726D4F"/>
    <w:rsid w:val="00727372"/>
    <w:rsid w:val="007329BC"/>
    <w:rsid w:val="00734029"/>
    <w:rsid w:val="007440B1"/>
    <w:rsid w:val="00744703"/>
    <w:rsid w:val="00746E2A"/>
    <w:rsid w:val="0075064E"/>
    <w:rsid w:val="00753A04"/>
    <w:rsid w:val="007667B0"/>
    <w:rsid w:val="00771D5E"/>
    <w:rsid w:val="00776251"/>
    <w:rsid w:val="00793CA3"/>
    <w:rsid w:val="00795DC4"/>
    <w:rsid w:val="0079662C"/>
    <w:rsid w:val="00797554"/>
    <w:rsid w:val="007A242C"/>
    <w:rsid w:val="007A45AE"/>
    <w:rsid w:val="007A4689"/>
    <w:rsid w:val="007A6893"/>
    <w:rsid w:val="007A72D4"/>
    <w:rsid w:val="007B4285"/>
    <w:rsid w:val="007B6AB0"/>
    <w:rsid w:val="007C32DE"/>
    <w:rsid w:val="007C5220"/>
    <w:rsid w:val="007C7293"/>
    <w:rsid w:val="007D1EDB"/>
    <w:rsid w:val="007D7E3A"/>
    <w:rsid w:val="007E0863"/>
    <w:rsid w:val="007E2690"/>
    <w:rsid w:val="007E50FD"/>
    <w:rsid w:val="007E7F38"/>
    <w:rsid w:val="0080582C"/>
    <w:rsid w:val="008064BB"/>
    <w:rsid w:val="0081037C"/>
    <w:rsid w:val="00810BD2"/>
    <w:rsid w:val="008115A6"/>
    <w:rsid w:val="00811DF4"/>
    <w:rsid w:val="008142BE"/>
    <w:rsid w:val="00823A26"/>
    <w:rsid w:val="00825E79"/>
    <w:rsid w:val="00833FFE"/>
    <w:rsid w:val="008363E1"/>
    <w:rsid w:val="00840863"/>
    <w:rsid w:val="00841FD4"/>
    <w:rsid w:val="00844882"/>
    <w:rsid w:val="0085747F"/>
    <w:rsid w:val="00862498"/>
    <w:rsid w:val="00862981"/>
    <w:rsid w:val="008659C7"/>
    <w:rsid w:val="00866488"/>
    <w:rsid w:val="00872B0A"/>
    <w:rsid w:val="00880DF3"/>
    <w:rsid w:val="0088115D"/>
    <w:rsid w:val="00884609"/>
    <w:rsid w:val="008848CA"/>
    <w:rsid w:val="00885515"/>
    <w:rsid w:val="00885DCF"/>
    <w:rsid w:val="00892AEA"/>
    <w:rsid w:val="00894694"/>
    <w:rsid w:val="008A3ABF"/>
    <w:rsid w:val="008A4EAB"/>
    <w:rsid w:val="008B1279"/>
    <w:rsid w:val="008B41D1"/>
    <w:rsid w:val="008B6995"/>
    <w:rsid w:val="008C0313"/>
    <w:rsid w:val="008C49D3"/>
    <w:rsid w:val="008D26CC"/>
    <w:rsid w:val="008D2FF5"/>
    <w:rsid w:val="008D7557"/>
    <w:rsid w:val="008E7F4C"/>
    <w:rsid w:val="008F07A7"/>
    <w:rsid w:val="00901456"/>
    <w:rsid w:val="009021C9"/>
    <w:rsid w:val="00905A99"/>
    <w:rsid w:val="009117CE"/>
    <w:rsid w:val="00922A1C"/>
    <w:rsid w:val="00930AC7"/>
    <w:rsid w:val="00930DAB"/>
    <w:rsid w:val="0093304A"/>
    <w:rsid w:val="0094032F"/>
    <w:rsid w:val="00943806"/>
    <w:rsid w:val="009445BD"/>
    <w:rsid w:val="00944A45"/>
    <w:rsid w:val="0094681B"/>
    <w:rsid w:val="009475F3"/>
    <w:rsid w:val="00951127"/>
    <w:rsid w:val="009563AB"/>
    <w:rsid w:val="00962BDC"/>
    <w:rsid w:val="00967BF3"/>
    <w:rsid w:val="009700F5"/>
    <w:rsid w:val="009852B5"/>
    <w:rsid w:val="00986697"/>
    <w:rsid w:val="00991CE7"/>
    <w:rsid w:val="009921A3"/>
    <w:rsid w:val="009A4A0C"/>
    <w:rsid w:val="009A6246"/>
    <w:rsid w:val="009B4C95"/>
    <w:rsid w:val="009C2774"/>
    <w:rsid w:val="009C3AB3"/>
    <w:rsid w:val="009C52D2"/>
    <w:rsid w:val="009C6579"/>
    <w:rsid w:val="009C69C2"/>
    <w:rsid w:val="009F596B"/>
    <w:rsid w:val="00A06117"/>
    <w:rsid w:val="00A209C5"/>
    <w:rsid w:val="00A226FB"/>
    <w:rsid w:val="00A23882"/>
    <w:rsid w:val="00A25ECA"/>
    <w:rsid w:val="00A375D6"/>
    <w:rsid w:val="00A41886"/>
    <w:rsid w:val="00A449EC"/>
    <w:rsid w:val="00A46F51"/>
    <w:rsid w:val="00A52CDA"/>
    <w:rsid w:val="00A55408"/>
    <w:rsid w:val="00A72F4A"/>
    <w:rsid w:val="00A77C3E"/>
    <w:rsid w:val="00A812F8"/>
    <w:rsid w:val="00A91A38"/>
    <w:rsid w:val="00A92828"/>
    <w:rsid w:val="00A93900"/>
    <w:rsid w:val="00A94FD1"/>
    <w:rsid w:val="00A9613A"/>
    <w:rsid w:val="00A96420"/>
    <w:rsid w:val="00A97B2E"/>
    <w:rsid w:val="00AA284E"/>
    <w:rsid w:val="00AA2A26"/>
    <w:rsid w:val="00AA5F46"/>
    <w:rsid w:val="00AA7405"/>
    <w:rsid w:val="00AC5216"/>
    <w:rsid w:val="00AD1BEC"/>
    <w:rsid w:val="00AD2594"/>
    <w:rsid w:val="00AD277E"/>
    <w:rsid w:val="00AD58B5"/>
    <w:rsid w:val="00AE1105"/>
    <w:rsid w:val="00AF1D7C"/>
    <w:rsid w:val="00AF1EDA"/>
    <w:rsid w:val="00AF3A77"/>
    <w:rsid w:val="00AF688D"/>
    <w:rsid w:val="00AF7605"/>
    <w:rsid w:val="00B013CD"/>
    <w:rsid w:val="00B03858"/>
    <w:rsid w:val="00B04ED8"/>
    <w:rsid w:val="00B057BD"/>
    <w:rsid w:val="00B1159F"/>
    <w:rsid w:val="00B224FC"/>
    <w:rsid w:val="00B23B23"/>
    <w:rsid w:val="00B242AA"/>
    <w:rsid w:val="00B2732F"/>
    <w:rsid w:val="00B30EC3"/>
    <w:rsid w:val="00B33648"/>
    <w:rsid w:val="00B37CC8"/>
    <w:rsid w:val="00B37DCC"/>
    <w:rsid w:val="00B459CE"/>
    <w:rsid w:val="00B470B1"/>
    <w:rsid w:val="00B576E5"/>
    <w:rsid w:val="00B61462"/>
    <w:rsid w:val="00B6680C"/>
    <w:rsid w:val="00B73143"/>
    <w:rsid w:val="00B8267C"/>
    <w:rsid w:val="00B82B79"/>
    <w:rsid w:val="00B8338C"/>
    <w:rsid w:val="00B921FA"/>
    <w:rsid w:val="00B955C0"/>
    <w:rsid w:val="00B97484"/>
    <w:rsid w:val="00BA0BF3"/>
    <w:rsid w:val="00BA0C7D"/>
    <w:rsid w:val="00BA1B26"/>
    <w:rsid w:val="00BA5584"/>
    <w:rsid w:val="00BA7060"/>
    <w:rsid w:val="00BB0AC1"/>
    <w:rsid w:val="00BB336F"/>
    <w:rsid w:val="00BB5FEA"/>
    <w:rsid w:val="00BB6DE5"/>
    <w:rsid w:val="00BC2EBF"/>
    <w:rsid w:val="00BD381D"/>
    <w:rsid w:val="00BD513E"/>
    <w:rsid w:val="00BE131D"/>
    <w:rsid w:val="00BE2D89"/>
    <w:rsid w:val="00BE57E9"/>
    <w:rsid w:val="00BF68B0"/>
    <w:rsid w:val="00C0547C"/>
    <w:rsid w:val="00C062B3"/>
    <w:rsid w:val="00C15246"/>
    <w:rsid w:val="00C164A0"/>
    <w:rsid w:val="00C26345"/>
    <w:rsid w:val="00C26CCE"/>
    <w:rsid w:val="00C278E9"/>
    <w:rsid w:val="00C36DA8"/>
    <w:rsid w:val="00C40DBF"/>
    <w:rsid w:val="00C4102B"/>
    <w:rsid w:val="00C4781A"/>
    <w:rsid w:val="00C47A5A"/>
    <w:rsid w:val="00C5007A"/>
    <w:rsid w:val="00C500E1"/>
    <w:rsid w:val="00C578AC"/>
    <w:rsid w:val="00C612F9"/>
    <w:rsid w:val="00C613DF"/>
    <w:rsid w:val="00C62BBB"/>
    <w:rsid w:val="00C640DF"/>
    <w:rsid w:val="00C654DF"/>
    <w:rsid w:val="00C66AAB"/>
    <w:rsid w:val="00C8244C"/>
    <w:rsid w:val="00C93C4A"/>
    <w:rsid w:val="00C96C61"/>
    <w:rsid w:val="00C9739B"/>
    <w:rsid w:val="00CA0227"/>
    <w:rsid w:val="00CA4089"/>
    <w:rsid w:val="00CA758C"/>
    <w:rsid w:val="00CB076C"/>
    <w:rsid w:val="00CB3FE5"/>
    <w:rsid w:val="00CC36E3"/>
    <w:rsid w:val="00CD2C77"/>
    <w:rsid w:val="00CD5898"/>
    <w:rsid w:val="00CD60F3"/>
    <w:rsid w:val="00CD6EC4"/>
    <w:rsid w:val="00CE4A20"/>
    <w:rsid w:val="00CF2833"/>
    <w:rsid w:val="00CF387B"/>
    <w:rsid w:val="00CF3DF2"/>
    <w:rsid w:val="00CF5C4E"/>
    <w:rsid w:val="00CF7D8C"/>
    <w:rsid w:val="00D021E9"/>
    <w:rsid w:val="00D11D8D"/>
    <w:rsid w:val="00D124AC"/>
    <w:rsid w:val="00D1306A"/>
    <w:rsid w:val="00D16487"/>
    <w:rsid w:val="00D2030A"/>
    <w:rsid w:val="00D20E07"/>
    <w:rsid w:val="00D23518"/>
    <w:rsid w:val="00D3718E"/>
    <w:rsid w:val="00D435F1"/>
    <w:rsid w:val="00D4412C"/>
    <w:rsid w:val="00D54069"/>
    <w:rsid w:val="00D569E1"/>
    <w:rsid w:val="00D617C4"/>
    <w:rsid w:val="00D67D4E"/>
    <w:rsid w:val="00D70A6C"/>
    <w:rsid w:val="00D763F0"/>
    <w:rsid w:val="00D77CE0"/>
    <w:rsid w:val="00D8026A"/>
    <w:rsid w:val="00D825C1"/>
    <w:rsid w:val="00D83FDC"/>
    <w:rsid w:val="00D8688E"/>
    <w:rsid w:val="00D9396F"/>
    <w:rsid w:val="00D953AF"/>
    <w:rsid w:val="00DB03C9"/>
    <w:rsid w:val="00DB334A"/>
    <w:rsid w:val="00DB7100"/>
    <w:rsid w:val="00DB7EA3"/>
    <w:rsid w:val="00DC161A"/>
    <w:rsid w:val="00DD2C6F"/>
    <w:rsid w:val="00DE06D1"/>
    <w:rsid w:val="00DE3EEB"/>
    <w:rsid w:val="00DE6DF0"/>
    <w:rsid w:val="00DF10C0"/>
    <w:rsid w:val="00DF27A4"/>
    <w:rsid w:val="00DF7421"/>
    <w:rsid w:val="00E11108"/>
    <w:rsid w:val="00E132E5"/>
    <w:rsid w:val="00E17E36"/>
    <w:rsid w:val="00E22618"/>
    <w:rsid w:val="00E2262F"/>
    <w:rsid w:val="00E22805"/>
    <w:rsid w:val="00E257AF"/>
    <w:rsid w:val="00E26743"/>
    <w:rsid w:val="00E26DD7"/>
    <w:rsid w:val="00E302EC"/>
    <w:rsid w:val="00E328CC"/>
    <w:rsid w:val="00E33E14"/>
    <w:rsid w:val="00E40039"/>
    <w:rsid w:val="00E4037E"/>
    <w:rsid w:val="00E4047F"/>
    <w:rsid w:val="00E41BE2"/>
    <w:rsid w:val="00E54A44"/>
    <w:rsid w:val="00E556C3"/>
    <w:rsid w:val="00E60367"/>
    <w:rsid w:val="00E6779B"/>
    <w:rsid w:val="00E75483"/>
    <w:rsid w:val="00E7769F"/>
    <w:rsid w:val="00E77BCF"/>
    <w:rsid w:val="00E77E65"/>
    <w:rsid w:val="00E80F9F"/>
    <w:rsid w:val="00E8293A"/>
    <w:rsid w:val="00E8488C"/>
    <w:rsid w:val="00E87ECE"/>
    <w:rsid w:val="00E96F10"/>
    <w:rsid w:val="00EA0327"/>
    <w:rsid w:val="00EA34AC"/>
    <w:rsid w:val="00EA6B33"/>
    <w:rsid w:val="00EB0AB2"/>
    <w:rsid w:val="00EB205D"/>
    <w:rsid w:val="00EC3055"/>
    <w:rsid w:val="00EC368C"/>
    <w:rsid w:val="00EC79A8"/>
    <w:rsid w:val="00ED2DA7"/>
    <w:rsid w:val="00ED7EB9"/>
    <w:rsid w:val="00EF2329"/>
    <w:rsid w:val="00EF2B61"/>
    <w:rsid w:val="00F05081"/>
    <w:rsid w:val="00F0717D"/>
    <w:rsid w:val="00F10970"/>
    <w:rsid w:val="00F10EEC"/>
    <w:rsid w:val="00F13C79"/>
    <w:rsid w:val="00F1411A"/>
    <w:rsid w:val="00F30412"/>
    <w:rsid w:val="00F307FA"/>
    <w:rsid w:val="00F30D1D"/>
    <w:rsid w:val="00F43CDB"/>
    <w:rsid w:val="00F4512F"/>
    <w:rsid w:val="00F51A2B"/>
    <w:rsid w:val="00F535BF"/>
    <w:rsid w:val="00F56808"/>
    <w:rsid w:val="00F56F7F"/>
    <w:rsid w:val="00F61253"/>
    <w:rsid w:val="00F61A9A"/>
    <w:rsid w:val="00F62C6F"/>
    <w:rsid w:val="00F70529"/>
    <w:rsid w:val="00F71564"/>
    <w:rsid w:val="00F77AAA"/>
    <w:rsid w:val="00F80C6F"/>
    <w:rsid w:val="00F856D4"/>
    <w:rsid w:val="00F90AA9"/>
    <w:rsid w:val="00F92ED8"/>
    <w:rsid w:val="00F92FC8"/>
    <w:rsid w:val="00F97581"/>
    <w:rsid w:val="00FA145D"/>
    <w:rsid w:val="00FA2B9F"/>
    <w:rsid w:val="00FA3F0C"/>
    <w:rsid w:val="00FA46D9"/>
    <w:rsid w:val="00FB32FA"/>
    <w:rsid w:val="00FB69E6"/>
    <w:rsid w:val="00FC26C0"/>
    <w:rsid w:val="00FC5392"/>
    <w:rsid w:val="00FD7AE9"/>
    <w:rsid w:val="00FE1307"/>
    <w:rsid w:val="00FE5999"/>
    <w:rsid w:val="00FF08F7"/>
    <w:rsid w:val="00FF263A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BD4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5C4BEE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919A3E-BBF6-4EC6-BBA0-4F61E3AED2A6}" type="doc">
      <dgm:prSet loTypeId="urn:microsoft.com/office/officeart/2005/8/layout/radial5" loCatId="relationship" qsTypeId="urn:microsoft.com/office/officeart/2005/8/quickstyle/3d1" qsCatId="3D" csTypeId="urn:microsoft.com/office/officeart/2005/8/colors/accent3_2" csCatId="accent3" phldr="1"/>
      <dgm:spPr/>
    </dgm:pt>
    <dgm:pt modelId="{420F105B-3210-406C-9C7D-D457B5049B8F}">
      <dgm:prSet custT="1"/>
      <dgm:spPr/>
      <dgm:t>
        <a:bodyPr/>
        <a:lstStyle/>
        <a:p>
          <a:pPr marR="0" algn="l" rtl="0"/>
          <a:r>
            <a:rPr lang="uk-UA" sz="1000" baseline="0" smtClean="0">
              <a:latin typeface="Arial"/>
            </a:rPr>
            <a:t>Характеристика </a:t>
          </a:r>
        </a:p>
        <a:p>
          <a:pPr marR="0" algn="ctr" rtl="0"/>
          <a:r>
            <a:rPr lang="uk-UA" sz="1000" baseline="0" smtClean="0">
              <a:latin typeface="Arial"/>
            </a:rPr>
            <a:t>літературного</a:t>
          </a:r>
        </a:p>
        <a:p>
          <a:pPr marR="0" algn="ctr" rtl="0"/>
          <a:r>
            <a:rPr lang="uk-UA" sz="1000" baseline="0" smtClean="0">
              <a:latin typeface="Arial"/>
            </a:rPr>
            <a:t>героя</a:t>
          </a:r>
          <a:endParaRPr lang="ru-RU" sz="1000" smtClean="0"/>
        </a:p>
      </dgm:t>
    </dgm:pt>
    <dgm:pt modelId="{14FBBAC9-E749-4A3F-8BA3-4BCECCD32501}" type="parTrans" cxnId="{36582CE9-0329-4637-9AB5-87EE99F7AD20}">
      <dgm:prSet/>
      <dgm:spPr/>
      <dgm:t>
        <a:bodyPr/>
        <a:lstStyle/>
        <a:p>
          <a:endParaRPr lang="ru-RU" sz="1800"/>
        </a:p>
      </dgm:t>
    </dgm:pt>
    <dgm:pt modelId="{DC6BCD96-F6B5-46AA-AC21-4B315E02F792}" type="sibTrans" cxnId="{36582CE9-0329-4637-9AB5-87EE99F7AD20}">
      <dgm:prSet/>
      <dgm:spPr/>
      <dgm:t>
        <a:bodyPr/>
        <a:lstStyle/>
        <a:p>
          <a:endParaRPr lang="ru-RU" sz="1800"/>
        </a:p>
      </dgm:t>
    </dgm:pt>
    <dgm:pt modelId="{5BC06948-F030-4E82-B042-9F726F9D237D}">
      <dgm:prSet custT="1"/>
      <dgm:spPr/>
      <dgm:t>
        <a:bodyPr/>
        <a:lstStyle/>
        <a:p>
          <a:pPr marR="0" algn="ctr" rtl="0"/>
          <a:r>
            <a:rPr lang="uk-UA" sz="1000" baseline="0" smtClean="0">
              <a:latin typeface="Arial"/>
            </a:rPr>
            <a:t>Зовнішність </a:t>
          </a:r>
          <a:endParaRPr lang="ru-RU" sz="1000" smtClean="0"/>
        </a:p>
      </dgm:t>
    </dgm:pt>
    <dgm:pt modelId="{5E124A2B-32C3-44E6-B995-CAA30B007ED8}" type="parTrans" cxnId="{DF890DCA-70F2-474C-AED6-9E774717DC50}">
      <dgm:prSet custT="1"/>
      <dgm:spPr/>
      <dgm:t>
        <a:bodyPr/>
        <a:lstStyle/>
        <a:p>
          <a:endParaRPr lang="ru-RU" sz="500"/>
        </a:p>
      </dgm:t>
    </dgm:pt>
    <dgm:pt modelId="{588B3CA4-5350-4C79-ACD4-6E302A06466D}" type="sibTrans" cxnId="{DF890DCA-70F2-474C-AED6-9E774717DC50}">
      <dgm:prSet/>
      <dgm:spPr/>
      <dgm:t>
        <a:bodyPr/>
        <a:lstStyle/>
        <a:p>
          <a:endParaRPr lang="ru-RU" sz="1800"/>
        </a:p>
      </dgm:t>
    </dgm:pt>
    <dgm:pt modelId="{76CAD7B9-9862-48BF-AA0A-3E3272AE1E04}">
      <dgm:prSet custT="1"/>
      <dgm:spPr/>
      <dgm:t>
        <a:bodyPr/>
        <a:lstStyle/>
        <a:p>
          <a:pPr marR="0" algn="ctr" rtl="0"/>
          <a:r>
            <a:rPr lang="uk-UA" sz="800" baseline="0" smtClean="0">
              <a:latin typeface="Arial"/>
            </a:rPr>
            <a:t>Характеристика героя ним самим </a:t>
          </a:r>
          <a:endParaRPr lang="ru-RU" sz="800" smtClean="0"/>
        </a:p>
      </dgm:t>
    </dgm:pt>
    <dgm:pt modelId="{10FB44CF-DFBB-4B13-803B-EC27577C0D54}" type="parTrans" cxnId="{B65B9037-F9C3-4963-8164-12D44547DBF2}">
      <dgm:prSet custT="1"/>
      <dgm:spPr/>
      <dgm:t>
        <a:bodyPr/>
        <a:lstStyle/>
        <a:p>
          <a:endParaRPr lang="ru-RU" sz="500"/>
        </a:p>
      </dgm:t>
    </dgm:pt>
    <dgm:pt modelId="{2F8C82AE-1887-4916-B26A-420718BA2DB9}" type="sibTrans" cxnId="{B65B9037-F9C3-4963-8164-12D44547DBF2}">
      <dgm:prSet/>
      <dgm:spPr/>
      <dgm:t>
        <a:bodyPr/>
        <a:lstStyle/>
        <a:p>
          <a:endParaRPr lang="ru-RU" sz="1800"/>
        </a:p>
      </dgm:t>
    </dgm:pt>
    <dgm:pt modelId="{C136F47F-B49F-4098-912D-288E9A1FE4FE}">
      <dgm:prSet custT="1"/>
      <dgm:spPr/>
      <dgm:t>
        <a:bodyPr/>
        <a:lstStyle/>
        <a:p>
          <a:pPr marR="0" algn="ctr" rtl="0"/>
          <a:r>
            <a:rPr lang="uk-UA" sz="1000" baseline="0" smtClean="0">
              <a:latin typeface="Arial"/>
            </a:rPr>
            <a:t>Риси характеру</a:t>
          </a:r>
          <a:endParaRPr lang="ru-RU" sz="1000" smtClean="0"/>
        </a:p>
      </dgm:t>
    </dgm:pt>
    <dgm:pt modelId="{38AB2BDD-0889-4B99-BE03-7EF122E86F23}" type="parTrans" cxnId="{527B0034-296F-468D-9FBE-5F9BC1069054}">
      <dgm:prSet custT="1"/>
      <dgm:spPr/>
      <dgm:t>
        <a:bodyPr/>
        <a:lstStyle/>
        <a:p>
          <a:endParaRPr lang="ru-RU" sz="500"/>
        </a:p>
      </dgm:t>
    </dgm:pt>
    <dgm:pt modelId="{E3FA2F24-7D93-49DF-B577-B6D6135318FE}" type="sibTrans" cxnId="{527B0034-296F-468D-9FBE-5F9BC1069054}">
      <dgm:prSet/>
      <dgm:spPr/>
      <dgm:t>
        <a:bodyPr/>
        <a:lstStyle/>
        <a:p>
          <a:endParaRPr lang="ru-RU" sz="1800"/>
        </a:p>
      </dgm:t>
    </dgm:pt>
    <dgm:pt modelId="{C166DDF3-941E-440D-8E23-E0C43BF5157F}">
      <dgm:prSet custT="1"/>
      <dgm:spPr/>
      <dgm:t>
        <a:bodyPr/>
        <a:lstStyle/>
        <a:p>
          <a:pPr marR="0" algn="ctr" rtl="0"/>
          <a:r>
            <a:rPr lang="uk-UA" sz="1000" baseline="0" smtClean="0">
              <a:latin typeface="Arial"/>
            </a:rPr>
            <a:t>Ставлення інших</a:t>
          </a:r>
        </a:p>
        <a:p>
          <a:pPr marR="0" algn="ctr" rtl="0"/>
          <a:r>
            <a:rPr lang="uk-UA" sz="1000" baseline="0" smtClean="0">
              <a:latin typeface="Arial"/>
            </a:rPr>
            <a:t>героїв</a:t>
          </a:r>
          <a:endParaRPr lang="ru-RU" sz="1000" smtClean="0"/>
        </a:p>
      </dgm:t>
    </dgm:pt>
    <dgm:pt modelId="{AFDC0991-BF3C-43CF-8F60-1D6F3DA15CD2}" type="parTrans" cxnId="{318017D8-1922-42FF-B132-35BB3B42343D}">
      <dgm:prSet custT="1"/>
      <dgm:spPr/>
      <dgm:t>
        <a:bodyPr/>
        <a:lstStyle/>
        <a:p>
          <a:endParaRPr lang="ru-RU" sz="500"/>
        </a:p>
      </dgm:t>
    </dgm:pt>
    <dgm:pt modelId="{742337B0-C1F1-4A80-A3B2-0F7FAEEB2E00}" type="sibTrans" cxnId="{318017D8-1922-42FF-B132-35BB3B42343D}">
      <dgm:prSet/>
      <dgm:spPr/>
      <dgm:t>
        <a:bodyPr/>
        <a:lstStyle/>
        <a:p>
          <a:endParaRPr lang="ru-RU" sz="1800"/>
        </a:p>
      </dgm:t>
    </dgm:pt>
    <dgm:pt modelId="{88306ED9-C2AF-4C29-BB42-5D0B419A919D}">
      <dgm:prSet custT="1"/>
      <dgm:spPr/>
      <dgm:t>
        <a:bodyPr/>
        <a:lstStyle/>
        <a:p>
          <a:pPr marR="0" algn="ctr" rtl="0"/>
          <a:r>
            <a:rPr lang="uk-UA" sz="1000" baseline="0" smtClean="0">
              <a:latin typeface="Arial"/>
            </a:rPr>
            <a:t>Ставлення автора</a:t>
          </a:r>
        </a:p>
        <a:p>
          <a:pPr marR="0" algn="ctr" rtl="0"/>
          <a:r>
            <a:rPr lang="uk-UA" sz="1000" baseline="0" smtClean="0">
              <a:latin typeface="Arial"/>
            </a:rPr>
            <a:t>до героя</a:t>
          </a:r>
          <a:endParaRPr lang="ru-RU" sz="1000" smtClean="0"/>
        </a:p>
      </dgm:t>
    </dgm:pt>
    <dgm:pt modelId="{8839BECC-7DF6-4AB0-B27F-5CF323BDE019}" type="parTrans" cxnId="{5267B05D-3851-4354-BE61-71E9E2FBE45E}">
      <dgm:prSet custT="1"/>
      <dgm:spPr/>
      <dgm:t>
        <a:bodyPr/>
        <a:lstStyle/>
        <a:p>
          <a:endParaRPr lang="ru-RU" sz="500"/>
        </a:p>
      </dgm:t>
    </dgm:pt>
    <dgm:pt modelId="{A08AE0DA-9D1B-4513-9DA3-AC63D46DC479}" type="sibTrans" cxnId="{5267B05D-3851-4354-BE61-71E9E2FBE45E}">
      <dgm:prSet/>
      <dgm:spPr/>
      <dgm:t>
        <a:bodyPr/>
        <a:lstStyle/>
        <a:p>
          <a:endParaRPr lang="ru-RU" sz="1800"/>
        </a:p>
      </dgm:t>
    </dgm:pt>
    <dgm:pt modelId="{135CBB75-69CB-49F7-92BA-6946019EBA55}">
      <dgm:prSet custT="1"/>
      <dgm:spPr/>
      <dgm:t>
        <a:bodyPr/>
        <a:lstStyle/>
        <a:p>
          <a:pPr marR="0" algn="ctr" rtl="0"/>
          <a:r>
            <a:rPr lang="uk-UA" sz="900" baseline="0" smtClean="0">
              <a:latin typeface="Arial"/>
            </a:rPr>
            <a:t>Внутрішній стан (думки, почуття, </a:t>
          </a:r>
        </a:p>
        <a:p>
          <a:pPr marR="0" algn="ctr" rtl="0"/>
          <a:r>
            <a:rPr lang="uk-UA" sz="900" baseline="0" smtClean="0">
              <a:latin typeface="Arial"/>
            </a:rPr>
            <a:t>настрій,</a:t>
          </a:r>
        </a:p>
        <a:p>
          <a:pPr marR="0" algn="ctr" rtl="0"/>
          <a:r>
            <a:rPr lang="uk-UA" sz="900" baseline="0" smtClean="0">
              <a:latin typeface="Arial"/>
            </a:rPr>
            <a:t>психологічний</a:t>
          </a:r>
        </a:p>
        <a:p>
          <a:pPr marR="0" algn="ctr" rtl="0"/>
          <a:r>
            <a:rPr lang="uk-UA" sz="900" baseline="0" smtClean="0">
              <a:latin typeface="Arial"/>
            </a:rPr>
            <a:t>стан)</a:t>
          </a:r>
          <a:endParaRPr lang="ru-RU" sz="900" smtClean="0"/>
        </a:p>
      </dgm:t>
    </dgm:pt>
    <dgm:pt modelId="{D930DBB7-B7F2-4E73-A1B6-08F9147E5C09}" type="parTrans" cxnId="{2F8D32CA-E196-435F-855E-D86BD628A81F}">
      <dgm:prSet custT="1"/>
      <dgm:spPr/>
      <dgm:t>
        <a:bodyPr/>
        <a:lstStyle/>
        <a:p>
          <a:endParaRPr lang="ru-RU" sz="500"/>
        </a:p>
      </dgm:t>
    </dgm:pt>
    <dgm:pt modelId="{1A009422-FB2E-437A-A4D9-4CCE157A2572}" type="sibTrans" cxnId="{2F8D32CA-E196-435F-855E-D86BD628A81F}">
      <dgm:prSet/>
      <dgm:spPr/>
      <dgm:t>
        <a:bodyPr/>
        <a:lstStyle/>
        <a:p>
          <a:endParaRPr lang="ru-RU" sz="1800"/>
        </a:p>
      </dgm:t>
    </dgm:pt>
    <dgm:pt modelId="{A59DF5E7-B691-4A3E-B24C-677F354AF412}">
      <dgm:prSet custT="1"/>
      <dgm:spPr/>
      <dgm:t>
        <a:bodyPr/>
        <a:lstStyle/>
        <a:p>
          <a:pPr marR="0" algn="ctr" rtl="0"/>
          <a:r>
            <a:rPr lang="uk-UA" sz="1000" baseline="0" smtClean="0">
              <a:latin typeface="Arial"/>
            </a:rPr>
            <a:t>Мова героя</a:t>
          </a:r>
          <a:endParaRPr lang="ru-RU" sz="1000" smtClean="0"/>
        </a:p>
      </dgm:t>
    </dgm:pt>
    <dgm:pt modelId="{2DC0193B-C3F7-4A74-92AD-7D7110BB0093}" type="parTrans" cxnId="{EE9E1FAD-471D-4696-BBBF-0D07A94F9BE0}">
      <dgm:prSet custT="1"/>
      <dgm:spPr/>
      <dgm:t>
        <a:bodyPr/>
        <a:lstStyle/>
        <a:p>
          <a:endParaRPr lang="ru-RU" sz="500"/>
        </a:p>
      </dgm:t>
    </dgm:pt>
    <dgm:pt modelId="{84C6DC42-9820-40A2-8E4F-0FD8EA205EAC}" type="sibTrans" cxnId="{EE9E1FAD-471D-4696-BBBF-0D07A94F9BE0}">
      <dgm:prSet/>
      <dgm:spPr/>
      <dgm:t>
        <a:bodyPr/>
        <a:lstStyle/>
        <a:p>
          <a:endParaRPr lang="ru-RU" sz="1800"/>
        </a:p>
      </dgm:t>
    </dgm:pt>
    <dgm:pt modelId="{994F6AF3-DD00-4B31-8D3B-EE86EE75FCA6}">
      <dgm:prSet custT="1"/>
      <dgm:spPr/>
      <dgm:t>
        <a:bodyPr/>
        <a:lstStyle/>
        <a:p>
          <a:pPr marR="0" algn="ctr" rtl="0"/>
          <a:r>
            <a:rPr lang="uk-UA" sz="1100" baseline="0" smtClean="0">
              <a:latin typeface="Arial"/>
            </a:rPr>
            <a:t>Вчинки та дії</a:t>
          </a:r>
          <a:endParaRPr lang="ru-RU" sz="1100" smtClean="0"/>
        </a:p>
      </dgm:t>
    </dgm:pt>
    <dgm:pt modelId="{82E48E55-9C46-4201-BB5A-CC9195122DD7}" type="parTrans" cxnId="{FA9BBB8B-30C0-474D-9EED-E7D2CBBC44D9}">
      <dgm:prSet custT="1"/>
      <dgm:spPr/>
      <dgm:t>
        <a:bodyPr/>
        <a:lstStyle/>
        <a:p>
          <a:endParaRPr lang="ru-RU" sz="500"/>
        </a:p>
      </dgm:t>
    </dgm:pt>
    <dgm:pt modelId="{A3FE3A3F-4B84-4829-89D9-997E012489BC}" type="sibTrans" cxnId="{FA9BBB8B-30C0-474D-9EED-E7D2CBBC44D9}">
      <dgm:prSet/>
      <dgm:spPr/>
      <dgm:t>
        <a:bodyPr/>
        <a:lstStyle/>
        <a:p>
          <a:endParaRPr lang="ru-RU" sz="1800"/>
        </a:p>
      </dgm:t>
    </dgm:pt>
    <dgm:pt modelId="{732AD9C5-1E05-4E1B-9196-7E4F6818BC21}" type="pres">
      <dgm:prSet presAssocID="{C5919A3E-BBF6-4EC6-BBA0-4F61E3AED2A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FBA6CE1-8C2E-45CA-9058-09956E7D1BAE}" type="pres">
      <dgm:prSet presAssocID="{420F105B-3210-406C-9C7D-D457B5049B8F}" presName="centerShape" presStyleLbl="node0" presStyleIdx="0" presStyleCnt="1" custScaleX="149134" custScaleY="122935"/>
      <dgm:spPr/>
      <dgm:t>
        <a:bodyPr/>
        <a:lstStyle/>
        <a:p>
          <a:endParaRPr lang="ru-RU"/>
        </a:p>
      </dgm:t>
    </dgm:pt>
    <dgm:pt modelId="{27158D49-929F-4927-B8F5-528E43702464}" type="pres">
      <dgm:prSet presAssocID="{5E124A2B-32C3-44E6-B995-CAA30B007ED8}" presName="parTrans" presStyleLbl="sibTrans2D1" presStyleIdx="0" presStyleCnt="8"/>
      <dgm:spPr/>
      <dgm:t>
        <a:bodyPr/>
        <a:lstStyle/>
        <a:p>
          <a:endParaRPr lang="uk-UA"/>
        </a:p>
      </dgm:t>
    </dgm:pt>
    <dgm:pt modelId="{2AF896A9-DF7D-4958-852C-D93AFEBED0BA}" type="pres">
      <dgm:prSet presAssocID="{5E124A2B-32C3-44E6-B995-CAA30B007ED8}" presName="connectorText" presStyleLbl="sibTrans2D1" presStyleIdx="0" presStyleCnt="8"/>
      <dgm:spPr/>
      <dgm:t>
        <a:bodyPr/>
        <a:lstStyle/>
        <a:p>
          <a:endParaRPr lang="uk-UA"/>
        </a:p>
      </dgm:t>
    </dgm:pt>
    <dgm:pt modelId="{77837D48-08C8-4545-9476-2FC5E3BA8ED4}" type="pres">
      <dgm:prSet presAssocID="{5BC06948-F030-4E82-B042-9F726F9D237D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22853D9-176D-496B-B3FD-8DAC0D809533}" type="pres">
      <dgm:prSet presAssocID="{10FB44CF-DFBB-4B13-803B-EC27577C0D54}" presName="parTrans" presStyleLbl="sibTrans2D1" presStyleIdx="1" presStyleCnt="8"/>
      <dgm:spPr/>
      <dgm:t>
        <a:bodyPr/>
        <a:lstStyle/>
        <a:p>
          <a:endParaRPr lang="uk-UA"/>
        </a:p>
      </dgm:t>
    </dgm:pt>
    <dgm:pt modelId="{3FF77167-0611-485D-93EC-AA874134A339}" type="pres">
      <dgm:prSet presAssocID="{10FB44CF-DFBB-4B13-803B-EC27577C0D54}" presName="connectorText" presStyleLbl="sibTrans2D1" presStyleIdx="1" presStyleCnt="8"/>
      <dgm:spPr/>
      <dgm:t>
        <a:bodyPr/>
        <a:lstStyle/>
        <a:p>
          <a:endParaRPr lang="uk-UA"/>
        </a:p>
      </dgm:t>
    </dgm:pt>
    <dgm:pt modelId="{47150451-7E7B-4E41-8069-45224E1B7EBC}" type="pres">
      <dgm:prSet presAssocID="{76CAD7B9-9862-48BF-AA0A-3E3272AE1E04}" presName="node" presStyleLbl="node1" presStyleIdx="1" presStyleCnt="8" custScaleX="1035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4D1F37-43CB-45B1-BF1E-388022C558E6}" type="pres">
      <dgm:prSet presAssocID="{38AB2BDD-0889-4B99-BE03-7EF122E86F23}" presName="parTrans" presStyleLbl="sibTrans2D1" presStyleIdx="2" presStyleCnt="8"/>
      <dgm:spPr/>
      <dgm:t>
        <a:bodyPr/>
        <a:lstStyle/>
        <a:p>
          <a:endParaRPr lang="uk-UA"/>
        </a:p>
      </dgm:t>
    </dgm:pt>
    <dgm:pt modelId="{7C5081E4-7EF8-4190-823F-FB97D4C3C1D3}" type="pres">
      <dgm:prSet presAssocID="{38AB2BDD-0889-4B99-BE03-7EF122E86F23}" presName="connectorText" presStyleLbl="sibTrans2D1" presStyleIdx="2" presStyleCnt="8"/>
      <dgm:spPr/>
      <dgm:t>
        <a:bodyPr/>
        <a:lstStyle/>
        <a:p>
          <a:endParaRPr lang="uk-UA"/>
        </a:p>
      </dgm:t>
    </dgm:pt>
    <dgm:pt modelId="{9DA84CB3-DA23-48E9-8EEA-FBEDB9BC7C14}" type="pres">
      <dgm:prSet presAssocID="{C136F47F-B49F-4098-912D-288E9A1FE4FE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F8EA03-FCB8-4AFB-B1AF-CAE298B582E2}" type="pres">
      <dgm:prSet presAssocID="{AFDC0991-BF3C-43CF-8F60-1D6F3DA15CD2}" presName="parTrans" presStyleLbl="sibTrans2D1" presStyleIdx="3" presStyleCnt="8"/>
      <dgm:spPr/>
      <dgm:t>
        <a:bodyPr/>
        <a:lstStyle/>
        <a:p>
          <a:endParaRPr lang="uk-UA"/>
        </a:p>
      </dgm:t>
    </dgm:pt>
    <dgm:pt modelId="{22C0BC41-E3E2-4B6A-833F-6E1300D56697}" type="pres">
      <dgm:prSet presAssocID="{AFDC0991-BF3C-43CF-8F60-1D6F3DA15CD2}" presName="connectorText" presStyleLbl="sibTrans2D1" presStyleIdx="3" presStyleCnt="8"/>
      <dgm:spPr/>
      <dgm:t>
        <a:bodyPr/>
        <a:lstStyle/>
        <a:p>
          <a:endParaRPr lang="uk-UA"/>
        </a:p>
      </dgm:t>
    </dgm:pt>
    <dgm:pt modelId="{680F8FDC-F67A-45F2-B902-D9C5F1B3278D}" type="pres">
      <dgm:prSet presAssocID="{C166DDF3-941E-440D-8E23-E0C43BF5157F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292CB3-C905-4D87-B71D-67A31634316E}" type="pres">
      <dgm:prSet presAssocID="{8839BECC-7DF6-4AB0-B27F-5CF323BDE019}" presName="parTrans" presStyleLbl="sibTrans2D1" presStyleIdx="4" presStyleCnt="8"/>
      <dgm:spPr/>
      <dgm:t>
        <a:bodyPr/>
        <a:lstStyle/>
        <a:p>
          <a:endParaRPr lang="uk-UA"/>
        </a:p>
      </dgm:t>
    </dgm:pt>
    <dgm:pt modelId="{12F6BFE6-C92A-49A0-8844-9AD0D1862111}" type="pres">
      <dgm:prSet presAssocID="{8839BECC-7DF6-4AB0-B27F-5CF323BDE019}" presName="connectorText" presStyleLbl="sibTrans2D1" presStyleIdx="4" presStyleCnt="8"/>
      <dgm:spPr/>
      <dgm:t>
        <a:bodyPr/>
        <a:lstStyle/>
        <a:p>
          <a:endParaRPr lang="uk-UA"/>
        </a:p>
      </dgm:t>
    </dgm:pt>
    <dgm:pt modelId="{0A7A19ED-E8B9-4D27-9880-BD6FCDD0A9E9}" type="pres">
      <dgm:prSet presAssocID="{88306ED9-C2AF-4C29-BB42-5D0B419A919D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09C070-D975-4900-B1ED-9881B431C5C4}" type="pres">
      <dgm:prSet presAssocID="{D930DBB7-B7F2-4E73-A1B6-08F9147E5C09}" presName="parTrans" presStyleLbl="sibTrans2D1" presStyleIdx="5" presStyleCnt="8"/>
      <dgm:spPr/>
      <dgm:t>
        <a:bodyPr/>
        <a:lstStyle/>
        <a:p>
          <a:endParaRPr lang="uk-UA"/>
        </a:p>
      </dgm:t>
    </dgm:pt>
    <dgm:pt modelId="{5CCD30DB-1CF9-40AE-BEC9-D491A98BA40C}" type="pres">
      <dgm:prSet presAssocID="{D930DBB7-B7F2-4E73-A1B6-08F9147E5C09}" presName="connectorText" presStyleLbl="sibTrans2D1" presStyleIdx="5" presStyleCnt="8"/>
      <dgm:spPr/>
      <dgm:t>
        <a:bodyPr/>
        <a:lstStyle/>
        <a:p>
          <a:endParaRPr lang="uk-UA"/>
        </a:p>
      </dgm:t>
    </dgm:pt>
    <dgm:pt modelId="{90B817F7-3850-4195-BA3C-BF06279D35FB}" type="pres">
      <dgm:prSet presAssocID="{135CBB75-69CB-49F7-92BA-6946019EBA55}" presName="node" presStyleLbl="node1" presStyleIdx="5" presStyleCnt="8" custScaleX="113467" custScaleY="10679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C415106-87CD-466A-A7AB-047ED7ADD329}" type="pres">
      <dgm:prSet presAssocID="{2DC0193B-C3F7-4A74-92AD-7D7110BB0093}" presName="parTrans" presStyleLbl="sibTrans2D1" presStyleIdx="6" presStyleCnt="8"/>
      <dgm:spPr/>
      <dgm:t>
        <a:bodyPr/>
        <a:lstStyle/>
        <a:p>
          <a:endParaRPr lang="uk-UA"/>
        </a:p>
      </dgm:t>
    </dgm:pt>
    <dgm:pt modelId="{7B4D2DC1-80A7-4A69-938E-A5450713CBA4}" type="pres">
      <dgm:prSet presAssocID="{2DC0193B-C3F7-4A74-92AD-7D7110BB0093}" presName="connectorText" presStyleLbl="sibTrans2D1" presStyleIdx="6" presStyleCnt="8"/>
      <dgm:spPr/>
      <dgm:t>
        <a:bodyPr/>
        <a:lstStyle/>
        <a:p>
          <a:endParaRPr lang="uk-UA"/>
        </a:p>
      </dgm:t>
    </dgm:pt>
    <dgm:pt modelId="{CCA3DF60-FB44-47EB-96A8-DCBD75E7106B}" type="pres">
      <dgm:prSet presAssocID="{A59DF5E7-B691-4A3E-B24C-677F354AF412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2B384-52F9-42BC-A7FC-E86E1BA8BE8D}" type="pres">
      <dgm:prSet presAssocID="{82E48E55-9C46-4201-BB5A-CC9195122DD7}" presName="parTrans" presStyleLbl="sibTrans2D1" presStyleIdx="7" presStyleCnt="8"/>
      <dgm:spPr/>
      <dgm:t>
        <a:bodyPr/>
        <a:lstStyle/>
        <a:p>
          <a:endParaRPr lang="uk-UA"/>
        </a:p>
      </dgm:t>
    </dgm:pt>
    <dgm:pt modelId="{F2531464-F5A6-4833-ACEE-BD3ABEBFACBD}" type="pres">
      <dgm:prSet presAssocID="{82E48E55-9C46-4201-BB5A-CC9195122DD7}" presName="connectorText" presStyleLbl="sibTrans2D1" presStyleIdx="7" presStyleCnt="8"/>
      <dgm:spPr/>
      <dgm:t>
        <a:bodyPr/>
        <a:lstStyle/>
        <a:p>
          <a:endParaRPr lang="uk-UA"/>
        </a:p>
      </dgm:t>
    </dgm:pt>
    <dgm:pt modelId="{976E77BD-4616-4836-A4EF-AF411D989B9E}" type="pres">
      <dgm:prSet presAssocID="{994F6AF3-DD00-4B31-8D3B-EE86EE75FCA6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A7A2BB1B-A4DD-47AA-9C16-522AF03F5E4D}" type="presOf" srcId="{5E124A2B-32C3-44E6-B995-CAA30B007ED8}" destId="{2AF896A9-DF7D-4958-852C-D93AFEBED0BA}" srcOrd="1" destOrd="0" presId="urn:microsoft.com/office/officeart/2005/8/layout/radial5"/>
    <dgm:cxn modelId="{325880EB-59B9-4499-B6A4-49327D1DD0F8}" type="presOf" srcId="{2DC0193B-C3F7-4A74-92AD-7D7110BB0093}" destId="{7B4D2DC1-80A7-4A69-938E-A5450713CBA4}" srcOrd="1" destOrd="0" presId="urn:microsoft.com/office/officeart/2005/8/layout/radial5"/>
    <dgm:cxn modelId="{5A461643-8D63-43D8-BA24-3DB3C8E249B8}" type="presOf" srcId="{C5919A3E-BBF6-4EC6-BBA0-4F61E3AED2A6}" destId="{732AD9C5-1E05-4E1B-9196-7E4F6818BC21}" srcOrd="0" destOrd="0" presId="urn:microsoft.com/office/officeart/2005/8/layout/radial5"/>
    <dgm:cxn modelId="{EFB4FA3D-DFFC-4BCC-8107-F3821DA2985A}" type="presOf" srcId="{10FB44CF-DFBB-4B13-803B-EC27577C0D54}" destId="{3FF77167-0611-485D-93EC-AA874134A339}" srcOrd="1" destOrd="0" presId="urn:microsoft.com/office/officeart/2005/8/layout/radial5"/>
    <dgm:cxn modelId="{36582CE9-0329-4637-9AB5-87EE99F7AD20}" srcId="{C5919A3E-BBF6-4EC6-BBA0-4F61E3AED2A6}" destId="{420F105B-3210-406C-9C7D-D457B5049B8F}" srcOrd="0" destOrd="0" parTransId="{14FBBAC9-E749-4A3F-8BA3-4BCECCD32501}" sibTransId="{DC6BCD96-F6B5-46AA-AC21-4B315E02F792}"/>
    <dgm:cxn modelId="{D514D515-89F4-46EA-B704-C2E73A987380}" type="presOf" srcId="{2DC0193B-C3F7-4A74-92AD-7D7110BB0093}" destId="{AC415106-87CD-466A-A7AB-047ED7ADD329}" srcOrd="0" destOrd="0" presId="urn:microsoft.com/office/officeart/2005/8/layout/radial5"/>
    <dgm:cxn modelId="{527B0034-296F-468D-9FBE-5F9BC1069054}" srcId="{420F105B-3210-406C-9C7D-D457B5049B8F}" destId="{C136F47F-B49F-4098-912D-288E9A1FE4FE}" srcOrd="2" destOrd="0" parTransId="{38AB2BDD-0889-4B99-BE03-7EF122E86F23}" sibTransId="{E3FA2F24-7D93-49DF-B577-B6D6135318FE}"/>
    <dgm:cxn modelId="{FDA97D38-05EC-4188-8D39-C40B05EA7FB8}" type="presOf" srcId="{38AB2BDD-0889-4B99-BE03-7EF122E86F23}" destId="{A34D1F37-43CB-45B1-BF1E-388022C558E6}" srcOrd="0" destOrd="0" presId="urn:microsoft.com/office/officeart/2005/8/layout/radial5"/>
    <dgm:cxn modelId="{DF890DCA-70F2-474C-AED6-9E774717DC50}" srcId="{420F105B-3210-406C-9C7D-D457B5049B8F}" destId="{5BC06948-F030-4E82-B042-9F726F9D237D}" srcOrd="0" destOrd="0" parTransId="{5E124A2B-32C3-44E6-B995-CAA30B007ED8}" sibTransId="{588B3CA4-5350-4C79-ACD4-6E302A06466D}"/>
    <dgm:cxn modelId="{62A49029-BB16-4A18-A290-E6471143075D}" type="presOf" srcId="{135CBB75-69CB-49F7-92BA-6946019EBA55}" destId="{90B817F7-3850-4195-BA3C-BF06279D35FB}" srcOrd="0" destOrd="0" presId="urn:microsoft.com/office/officeart/2005/8/layout/radial5"/>
    <dgm:cxn modelId="{9D87AA15-CF49-4A6A-B1B4-58721419678E}" type="presOf" srcId="{82E48E55-9C46-4201-BB5A-CC9195122DD7}" destId="{F2531464-F5A6-4833-ACEE-BD3ABEBFACBD}" srcOrd="1" destOrd="0" presId="urn:microsoft.com/office/officeart/2005/8/layout/radial5"/>
    <dgm:cxn modelId="{EE9E1FAD-471D-4696-BBBF-0D07A94F9BE0}" srcId="{420F105B-3210-406C-9C7D-D457B5049B8F}" destId="{A59DF5E7-B691-4A3E-B24C-677F354AF412}" srcOrd="6" destOrd="0" parTransId="{2DC0193B-C3F7-4A74-92AD-7D7110BB0093}" sibTransId="{84C6DC42-9820-40A2-8E4F-0FD8EA205EAC}"/>
    <dgm:cxn modelId="{21C63316-4281-418C-BFA0-11F4634E7504}" type="presOf" srcId="{8839BECC-7DF6-4AB0-B27F-5CF323BDE019}" destId="{C8292CB3-C905-4D87-B71D-67A31634316E}" srcOrd="0" destOrd="0" presId="urn:microsoft.com/office/officeart/2005/8/layout/radial5"/>
    <dgm:cxn modelId="{318017D8-1922-42FF-B132-35BB3B42343D}" srcId="{420F105B-3210-406C-9C7D-D457B5049B8F}" destId="{C166DDF3-941E-440D-8E23-E0C43BF5157F}" srcOrd="3" destOrd="0" parTransId="{AFDC0991-BF3C-43CF-8F60-1D6F3DA15CD2}" sibTransId="{742337B0-C1F1-4A80-A3B2-0F7FAEEB2E00}"/>
    <dgm:cxn modelId="{89D1368B-1ACE-4DC5-BD29-D477A200F67E}" type="presOf" srcId="{D930DBB7-B7F2-4E73-A1B6-08F9147E5C09}" destId="{A609C070-D975-4900-B1ED-9881B431C5C4}" srcOrd="0" destOrd="0" presId="urn:microsoft.com/office/officeart/2005/8/layout/radial5"/>
    <dgm:cxn modelId="{2F8D32CA-E196-435F-855E-D86BD628A81F}" srcId="{420F105B-3210-406C-9C7D-D457B5049B8F}" destId="{135CBB75-69CB-49F7-92BA-6946019EBA55}" srcOrd="5" destOrd="0" parTransId="{D930DBB7-B7F2-4E73-A1B6-08F9147E5C09}" sibTransId="{1A009422-FB2E-437A-A4D9-4CCE157A2572}"/>
    <dgm:cxn modelId="{B7E46997-3A9C-465D-9A83-E9DEFD63E5F0}" type="presOf" srcId="{AFDC0991-BF3C-43CF-8F60-1D6F3DA15CD2}" destId="{22C0BC41-E3E2-4B6A-833F-6E1300D56697}" srcOrd="1" destOrd="0" presId="urn:microsoft.com/office/officeart/2005/8/layout/radial5"/>
    <dgm:cxn modelId="{5267B05D-3851-4354-BE61-71E9E2FBE45E}" srcId="{420F105B-3210-406C-9C7D-D457B5049B8F}" destId="{88306ED9-C2AF-4C29-BB42-5D0B419A919D}" srcOrd="4" destOrd="0" parTransId="{8839BECC-7DF6-4AB0-B27F-5CF323BDE019}" sibTransId="{A08AE0DA-9D1B-4513-9DA3-AC63D46DC479}"/>
    <dgm:cxn modelId="{BDA25D27-5107-4029-A998-B1C1A211C59D}" type="presOf" srcId="{C136F47F-B49F-4098-912D-288E9A1FE4FE}" destId="{9DA84CB3-DA23-48E9-8EEA-FBEDB9BC7C14}" srcOrd="0" destOrd="0" presId="urn:microsoft.com/office/officeart/2005/8/layout/radial5"/>
    <dgm:cxn modelId="{36E20AF4-BB1A-449F-952A-9E0521D79544}" type="presOf" srcId="{AFDC0991-BF3C-43CF-8F60-1D6F3DA15CD2}" destId="{ECF8EA03-FCB8-4AFB-B1AF-CAE298B582E2}" srcOrd="0" destOrd="0" presId="urn:microsoft.com/office/officeart/2005/8/layout/radial5"/>
    <dgm:cxn modelId="{B1E03498-29CE-4423-A3D7-A6DFDC81A2AB}" type="presOf" srcId="{420F105B-3210-406C-9C7D-D457B5049B8F}" destId="{4FBA6CE1-8C2E-45CA-9058-09956E7D1BAE}" srcOrd="0" destOrd="0" presId="urn:microsoft.com/office/officeart/2005/8/layout/radial5"/>
    <dgm:cxn modelId="{6A2BDC06-D907-4DD2-BA84-6AFD12874B16}" type="presOf" srcId="{C166DDF3-941E-440D-8E23-E0C43BF5157F}" destId="{680F8FDC-F67A-45F2-B902-D9C5F1B3278D}" srcOrd="0" destOrd="0" presId="urn:microsoft.com/office/officeart/2005/8/layout/radial5"/>
    <dgm:cxn modelId="{4052CCB3-8C89-4C9B-B733-0FD726DA2382}" type="presOf" srcId="{D930DBB7-B7F2-4E73-A1B6-08F9147E5C09}" destId="{5CCD30DB-1CF9-40AE-BEC9-D491A98BA40C}" srcOrd="1" destOrd="0" presId="urn:microsoft.com/office/officeart/2005/8/layout/radial5"/>
    <dgm:cxn modelId="{8D0B8E65-60ED-4B5B-AA39-A01D516651B9}" type="presOf" srcId="{38AB2BDD-0889-4B99-BE03-7EF122E86F23}" destId="{7C5081E4-7EF8-4190-823F-FB97D4C3C1D3}" srcOrd="1" destOrd="0" presId="urn:microsoft.com/office/officeart/2005/8/layout/radial5"/>
    <dgm:cxn modelId="{FA9BBB8B-30C0-474D-9EED-E7D2CBBC44D9}" srcId="{420F105B-3210-406C-9C7D-D457B5049B8F}" destId="{994F6AF3-DD00-4B31-8D3B-EE86EE75FCA6}" srcOrd="7" destOrd="0" parTransId="{82E48E55-9C46-4201-BB5A-CC9195122DD7}" sibTransId="{A3FE3A3F-4B84-4829-89D9-997E012489BC}"/>
    <dgm:cxn modelId="{69D11EA7-8D38-42BF-A848-8EBDE85511AD}" type="presOf" srcId="{994F6AF3-DD00-4B31-8D3B-EE86EE75FCA6}" destId="{976E77BD-4616-4836-A4EF-AF411D989B9E}" srcOrd="0" destOrd="0" presId="urn:microsoft.com/office/officeart/2005/8/layout/radial5"/>
    <dgm:cxn modelId="{7DFA362C-0CE6-45BB-B16B-233AAFC66AB1}" type="presOf" srcId="{76CAD7B9-9862-48BF-AA0A-3E3272AE1E04}" destId="{47150451-7E7B-4E41-8069-45224E1B7EBC}" srcOrd="0" destOrd="0" presId="urn:microsoft.com/office/officeart/2005/8/layout/radial5"/>
    <dgm:cxn modelId="{205AF9B9-D934-4ED5-B960-7D70662A9759}" type="presOf" srcId="{8839BECC-7DF6-4AB0-B27F-5CF323BDE019}" destId="{12F6BFE6-C92A-49A0-8844-9AD0D1862111}" srcOrd="1" destOrd="0" presId="urn:microsoft.com/office/officeart/2005/8/layout/radial5"/>
    <dgm:cxn modelId="{B117302C-B96D-4978-9FAC-CB770E9C0C70}" type="presOf" srcId="{A59DF5E7-B691-4A3E-B24C-677F354AF412}" destId="{CCA3DF60-FB44-47EB-96A8-DCBD75E7106B}" srcOrd="0" destOrd="0" presId="urn:microsoft.com/office/officeart/2005/8/layout/radial5"/>
    <dgm:cxn modelId="{29B3E6E2-9DAA-4787-BEDC-A442DDFE7321}" type="presOf" srcId="{5BC06948-F030-4E82-B042-9F726F9D237D}" destId="{77837D48-08C8-4545-9476-2FC5E3BA8ED4}" srcOrd="0" destOrd="0" presId="urn:microsoft.com/office/officeart/2005/8/layout/radial5"/>
    <dgm:cxn modelId="{E1CDC896-6069-4816-B74B-656EE563DD8C}" type="presOf" srcId="{5E124A2B-32C3-44E6-B995-CAA30B007ED8}" destId="{27158D49-929F-4927-B8F5-528E43702464}" srcOrd="0" destOrd="0" presId="urn:microsoft.com/office/officeart/2005/8/layout/radial5"/>
    <dgm:cxn modelId="{B65B9037-F9C3-4963-8164-12D44547DBF2}" srcId="{420F105B-3210-406C-9C7D-D457B5049B8F}" destId="{76CAD7B9-9862-48BF-AA0A-3E3272AE1E04}" srcOrd="1" destOrd="0" parTransId="{10FB44CF-DFBB-4B13-803B-EC27577C0D54}" sibTransId="{2F8C82AE-1887-4916-B26A-420718BA2DB9}"/>
    <dgm:cxn modelId="{A5A17791-72B6-4BD0-BF97-3EAD4F856912}" type="presOf" srcId="{88306ED9-C2AF-4C29-BB42-5D0B419A919D}" destId="{0A7A19ED-E8B9-4D27-9880-BD6FCDD0A9E9}" srcOrd="0" destOrd="0" presId="urn:microsoft.com/office/officeart/2005/8/layout/radial5"/>
    <dgm:cxn modelId="{CE68D900-4124-4C96-9A72-8DC2761A8423}" type="presOf" srcId="{82E48E55-9C46-4201-BB5A-CC9195122DD7}" destId="{6C72B384-52F9-42BC-A7FC-E86E1BA8BE8D}" srcOrd="0" destOrd="0" presId="urn:microsoft.com/office/officeart/2005/8/layout/radial5"/>
    <dgm:cxn modelId="{4F873CCE-7C2A-4E1D-81AB-BE6C9410167D}" type="presOf" srcId="{10FB44CF-DFBB-4B13-803B-EC27577C0D54}" destId="{A22853D9-176D-496B-B3FD-8DAC0D809533}" srcOrd="0" destOrd="0" presId="urn:microsoft.com/office/officeart/2005/8/layout/radial5"/>
    <dgm:cxn modelId="{3BB5C3C8-0590-4CF8-84B4-BE5B1B050497}" type="presParOf" srcId="{732AD9C5-1E05-4E1B-9196-7E4F6818BC21}" destId="{4FBA6CE1-8C2E-45CA-9058-09956E7D1BAE}" srcOrd="0" destOrd="0" presId="urn:microsoft.com/office/officeart/2005/8/layout/radial5"/>
    <dgm:cxn modelId="{4E099F22-217D-4D52-B3FC-6D4F1BBCDCE2}" type="presParOf" srcId="{732AD9C5-1E05-4E1B-9196-7E4F6818BC21}" destId="{27158D49-929F-4927-B8F5-528E43702464}" srcOrd="1" destOrd="0" presId="urn:microsoft.com/office/officeart/2005/8/layout/radial5"/>
    <dgm:cxn modelId="{4BA2B920-2B39-4EB6-B28C-C4BB74D8879C}" type="presParOf" srcId="{27158D49-929F-4927-B8F5-528E43702464}" destId="{2AF896A9-DF7D-4958-852C-D93AFEBED0BA}" srcOrd="0" destOrd="0" presId="urn:microsoft.com/office/officeart/2005/8/layout/radial5"/>
    <dgm:cxn modelId="{756D63C8-D9DE-4FB7-8811-78A36302AB24}" type="presParOf" srcId="{732AD9C5-1E05-4E1B-9196-7E4F6818BC21}" destId="{77837D48-08C8-4545-9476-2FC5E3BA8ED4}" srcOrd="2" destOrd="0" presId="urn:microsoft.com/office/officeart/2005/8/layout/radial5"/>
    <dgm:cxn modelId="{5B6C6702-BE8A-41F6-A494-10007C6DD7E2}" type="presParOf" srcId="{732AD9C5-1E05-4E1B-9196-7E4F6818BC21}" destId="{A22853D9-176D-496B-B3FD-8DAC0D809533}" srcOrd="3" destOrd="0" presId="urn:microsoft.com/office/officeart/2005/8/layout/radial5"/>
    <dgm:cxn modelId="{BA2064CF-FA91-4354-B3E3-403219C2A6B4}" type="presParOf" srcId="{A22853D9-176D-496B-B3FD-8DAC0D809533}" destId="{3FF77167-0611-485D-93EC-AA874134A339}" srcOrd="0" destOrd="0" presId="urn:microsoft.com/office/officeart/2005/8/layout/radial5"/>
    <dgm:cxn modelId="{635ADAFA-4E92-4ECD-BF37-57C1416D104D}" type="presParOf" srcId="{732AD9C5-1E05-4E1B-9196-7E4F6818BC21}" destId="{47150451-7E7B-4E41-8069-45224E1B7EBC}" srcOrd="4" destOrd="0" presId="urn:microsoft.com/office/officeart/2005/8/layout/radial5"/>
    <dgm:cxn modelId="{3AF7C471-7DEB-4B80-9322-47DFEE91A8A6}" type="presParOf" srcId="{732AD9C5-1E05-4E1B-9196-7E4F6818BC21}" destId="{A34D1F37-43CB-45B1-BF1E-388022C558E6}" srcOrd="5" destOrd="0" presId="urn:microsoft.com/office/officeart/2005/8/layout/radial5"/>
    <dgm:cxn modelId="{B088804A-8032-42FD-91BB-89C0CFCBA579}" type="presParOf" srcId="{A34D1F37-43CB-45B1-BF1E-388022C558E6}" destId="{7C5081E4-7EF8-4190-823F-FB97D4C3C1D3}" srcOrd="0" destOrd="0" presId="urn:microsoft.com/office/officeart/2005/8/layout/radial5"/>
    <dgm:cxn modelId="{6C1725CE-15E6-4DC0-96CE-FD7C056C7B25}" type="presParOf" srcId="{732AD9C5-1E05-4E1B-9196-7E4F6818BC21}" destId="{9DA84CB3-DA23-48E9-8EEA-FBEDB9BC7C14}" srcOrd="6" destOrd="0" presId="urn:microsoft.com/office/officeart/2005/8/layout/radial5"/>
    <dgm:cxn modelId="{45C54EF4-203E-452F-8E4E-70B48C01715F}" type="presParOf" srcId="{732AD9C5-1E05-4E1B-9196-7E4F6818BC21}" destId="{ECF8EA03-FCB8-4AFB-B1AF-CAE298B582E2}" srcOrd="7" destOrd="0" presId="urn:microsoft.com/office/officeart/2005/8/layout/radial5"/>
    <dgm:cxn modelId="{3F97D341-F16E-432B-9B8F-1E04A4DF0E55}" type="presParOf" srcId="{ECF8EA03-FCB8-4AFB-B1AF-CAE298B582E2}" destId="{22C0BC41-E3E2-4B6A-833F-6E1300D56697}" srcOrd="0" destOrd="0" presId="urn:microsoft.com/office/officeart/2005/8/layout/radial5"/>
    <dgm:cxn modelId="{7BA4BC8A-1D26-473B-BE55-F40BB958B187}" type="presParOf" srcId="{732AD9C5-1E05-4E1B-9196-7E4F6818BC21}" destId="{680F8FDC-F67A-45F2-B902-D9C5F1B3278D}" srcOrd="8" destOrd="0" presId="urn:microsoft.com/office/officeart/2005/8/layout/radial5"/>
    <dgm:cxn modelId="{1BCB2EBF-6002-463B-B712-97B8D1EFB71D}" type="presParOf" srcId="{732AD9C5-1E05-4E1B-9196-7E4F6818BC21}" destId="{C8292CB3-C905-4D87-B71D-67A31634316E}" srcOrd="9" destOrd="0" presId="urn:microsoft.com/office/officeart/2005/8/layout/radial5"/>
    <dgm:cxn modelId="{388564D4-802C-4C0C-8980-9DB13C5DBB01}" type="presParOf" srcId="{C8292CB3-C905-4D87-B71D-67A31634316E}" destId="{12F6BFE6-C92A-49A0-8844-9AD0D1862111}" srcOrd="0" destOrd="0" presId="urn:microsoft.com/office/officeart/2005/8/layout/radial5"/>
    <dgm:cxn modelId="{F50D9798-6D84-4146-BB2D-0C3B5BF3DC28}" type="presParOf" srcId="{732AD9C5-1E05-4E1B-9196-7E4F6818BC21}" destId="{0A7A19ED-E8B9-4D27-9880-BD6FCDD0A9E9}" srcOrd="10" destOrd="0" presId="urn:microsoft.com/office/officeart/2005/8/layout/radial5"/>
    <dgm:cxn modelId="{4A7732AA-9C79-4E20-A4B0-97BDD2C3C46F}" type="presParOf" srcId="{732AD9C5-1E05-4E1B-9196-7E4F6818BC21}" destId="{A609C070-D975-4900-B1ED-9881B431C5C4}" srcOrd="11" destOrd="0" presId="urn:microsoft.com/office/officeart/2005/8/layout/radial5"/>
    <dgm:cxn modelId="{862C44C7-DCE7-4E02-8348-4B9D677C3043}" type="presParOf" srcId="{A609C070-D975-4900-B1ED-9881B431C5C4}" destId="{5CCD30DB-1CF9-40AE-BEC9-D491A98BA40C}" srcOrd="0" destOrd="0" presId="urn:microsoft.com/office/officeart/2005/8/layout/radial5"/>
    <dgm:cxn modelId="{D432A21E-FC58-409B-8210-972FAB58843B}" type="presParOf" srcId="{732AD9C5-1E05-4E1B-9196-7E4F6818BC21}" destId="{90B817F7-3850-4195-BA3C-BF06279D35FB}" srcOrd="12" destOrd="0" presId="urn:microsoft.com/office/officeart/2005/8/layout/radial5"/>
    <dgm:cxn modelId="{4CCB3FE0-FFF7-4675-8A82-F2986FDD0E13}" type="presParOf" srcId="{732AD9C5-1E05-4E1B-9196-7E4F6818BC21}" destId="{AC415106-87CD-466A-A7AB-047ED7ADD329}" srcOrd="13" destOrd="0" presId="urn:microsoft.com/office/officeart/2005/8/layout/radial5"/>
    <dgm:cxn modelId="{8A088129-8855-453D-B7AC-AD5AFBADBE85}" type="presParOf" srcId="{AC415106-87CD-466A-A7AB-047ED7ADD329}" destId="{7B4D2DC1-80A7-4A69-938E-A5450713CBA4}" srcOrd="0" destOrd="0" presId="urn:microsoft.com/office/officeart/2005/8/layout/radial5"/>
    <dgm:cxn modelId="{F9BF0DEF-6F6B-4647-938B-72D4925379EA}" type="presParOf" srcId="{732AD9C5-1E05-4E1B-9196-7E4F6818BC21}" destId="{CCA3DF60-FB44-47EB-96A8-DCBD75E7106B}" srcOrd="14" destOrd="0" presId="urn:microsoft.com/office/officeart/2005/8/layout/radial5"/>
    <dgm:cxn modelId="{C59B8C8A-1954-4DE7-822A-5A9495973A50}" type="presParOf" srcId="{732AD9C5-1E05-4E1B-9196-7E4F6818BC21}" destId="{6C72B384-52F9-42BC-A7FC-E86E1BA8BE8D}" srcOrd="15" destOrd="0" presId="urn:microsoft.com/office/officeart/2005/8/layout/radial5"/>
    <dgm:cxn modelId="{E9AB18CF-863F-4971-B3B3-EF7A7637DC29}" type="presParOf" srcId="{6C72B384-52F9-42BC-A7FC-E86E1BA8BE8D}" destId="{F2531464-F5A6-4833-ACEE-BD3ABEBFACBD}" srcOrd="0" destOrd="0" presId="urn:microsoft.com/office/officeart/2005/8/layout/radial5"/>
    <dgm:cxn modelId="{A46850B7-0FBC-4851-ACAD-ADC25017977D}" type="presParOf" srcId="{732AD9C5-1E05-4E1B-9196-7E4F6818BC21}" destId="{976E77BD-4616-4836-A4EF-AF411D989B9E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BA6CE1-8C2E-45CA-9058-09956E7D1BAE}">
      <dsp:nvSpPr>
        <dsp:cNvPr id="0" name=""/>
        <dsp:cNvSpPr/>
      </dsp:nvSpPr>
      <dsp:spPr>
        <a:xfrm>
          <a:off x="3884535" y="1900795"/>
          <a:ext cx="1489228" cy="122760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Характеристика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літературного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героя</a:t>
          </a:r>
          <a:endParaRPr lang="ru-RU" sz="1000" kern="1200" smtClean="0"/>
        </a:p>
      </dsp:txBody>
      <dsp:txXfrm>
        <a:off x="3884535" y="1900795"/>
        <a:ext cx="1489228" cy="1227609"/>
      </dsp:txXfrm>
    </dsp:sp>
    <dsp:sp modelId="{27158D49-929F-4927-B8F5-528E43702464}">
      <dsp:nvSpPr>
        <dsp:cNvPr id="0" name=""/>
        <dsp:cNvSpPr/>
      </dsp:nvSpPr>
      <dsp:spPr>
        <a:xfrm rot="16200000">
          <a:off x="4429080" y="1319063"/>
          <a:ext cx="400138" cy="4311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4429080" y="1319063"/>
        <a:ext cx="400138" cy="431134"/>
      </dsp:txXfrm>
    </dsp:sp>
    <dsp:sp modelId="{77837D48-08C8-4545-9476-2FC5E3BA8ED4}">
      <dsp:nvSpPr>
        <dsp:cNvPr id="0" name=""/>
        <dsp:cNvSpPr/>
      </dsp:nvSpPr>
      <dsp:spPr>
        <a:xfrm>
          <a:off x="4058530" y="4578"/>
          <a:ext cx="1141239" cy="114123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Зовнішність </a:t>
          </a:r>
          <a:endParaRPr lang="ru-RU" sz="1000" kern="1200" smtClean="0"/>
        </a:p>
      </dsp:txBody>
      <dsp:txXfrm>
        <a:off x="4058530" y="4578"/>
        <a:ext cx="1141239" cy="1141239"/>
      </dsp:txXfrm>
    </dsp:sp>
    <dsp:sp modelId="{A22853D9-176D-496B-B3FD-8DAC0D809533}">
      <dsp:nvSpPr>
        <dsp:cNvPr id="0" name=""/>
        <dsp:cNvSpPr/>
      </dsp:nvSpPr>
      <dsp:spPr>
        <a:xfrm rot="18900000">
          <a:off x="5156496" y="1589061"/>
          <a:ext cx="365248" cy="4311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00000">
        <a:off x="5156496" y="1589061"/>
        <a:ext cx="365248" cy="431134"/>
      </dsp:txXfrm>
    </dsp:sp>
    <dsp:sp modelId="{47150451-7E7B-4E41-8069-45224E1B7EBC}">
      <dsp:nvSpPr>
        <dsp:cNvPr id="0" name=""/>
        <dsp:cNvSpPr/>
      </dsp:nvSpPr>
      <dsp:spPr>
        <a:xfrm>
          <a:off x="5409728" y="572616"/>
          <a:ext cx="1181570" cy="114123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 baseline="0" smtClean="0">
              <a:latin typeface="Arial"/>
            </a:rPr>
            <a:t>Характеристика героя ним самим </a:t>
          </a:r>
          <a:endParaRPr lang="ru-RU" sz="800" kern="1200" smtClean="0"/>
        </a:p>
      </dsp:txBody>
      <dsp:txXfrm>
        <a:off x="5409728" y="572616"/>
        <a:ext cx="1181570" cy="1141239"/>
      </dsp:txXfrm>
    </dsp:sp>
    <dsp:sp modelId="{A34D1F37-43CB-45B1-BF1E-388022C558E6}">
      <dsp:nvSpPr>
        <dsp:cNvPr id="0" name=""/>
        <dsp:cNvSpPr/>
      </dsp:nvSpPr>
      <dsp:spPr>
        <a:xfrm>
          <a:off x="5511081" y="2299032"/>
          <a:ext cx="330809" cy="4311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11081" y="2299032"/>
        <a:ext cx="330809" cy="431134"/>
      </dsp:txXfrm>
    </dsp:sp>
    <dsp:sp modelId="{9DA84CB3-DA23-48E9-8EEA-FBEDB9BC7C14}">
      <dsp:nvSpPr>
        <dsp:cNvPr id="0" name=""/>
        <dsp:cNvSpPr/>
      </dsp:nvSpPr>
      <dsp:spPr>
        <a:xfrm>
          <a:off x="5997932" y="1943980"/>
          <a:ext cx="1141239" cy="114123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Риси характеру</a:t>
          </a:r>
          <a:endParaRPr lang="ru-RU" sz="1000" kern="1200" smtClean="0"/>
        </a:p>
      </dsp:txBody>
      <dsp:txXfrm>
        <a:off x="5997932" y="1943980"/>
        <a:ext cx="1141239" cy="1141239"/>
      </dsp:txXfrm>
    </dsp:sp>
    <dsp:sp modelId="{ECF8EA03-FCB8-4AFB-B1AF-CAE298B582E2}">
      <dsp:nvSpPr>
        <dsp:cNvPr id="0" name=""/>
        <dsp:cNvSpPr/>
      </dsp:nvSpPr>
      <dsp:spPr>
        <a:xfrm rot="2700000">
          <a:off x="5157261" y="3012371"/>
          <a:ext cx="370453" cy="4311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5157261" y="3012371"/>
        <a:ext cx="370453" cy="431134"/>
      </dsp:txXfrm>
    </dsp:sp>
    <dsp:sp modelId="{680F8FDC-F67A-45F2-B902-D9C5F1B3278D}">
      <dsp:nvSpPr>
        <dsp:cNvPr id="0" name=""/>
        <dsp:cNvSpPr/>
      </dsp:nvSpPr>
      <dsp:spPr>
        <a:xfrm>
          <a:off x="5429894" y="3315344"/>
          <a:ext cx="1141239" cy="114123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Ставлення інших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героїв</a:t>
          </a:r>
          <a:endParaRPr lang="ru-RU" sz="1000" kern="1200" smtClean="0"/>
        </a:p>
      </dsp:txBody>
      <dsp:txXfrm>
        <a:off x="5429894" y="3315344"/>
        <a:ext cx="1141239" cy="1141239"/>
      </dsp:txXfrm>
    </dsp:sp>
    <dsp:sp modelId="{C8292CB3-C905-4D87-B71D-67A31634316E}">
      <dsp:nvSpPr>
        <dsp:cNvPr id="0" name=""/>
        <dsp:cNvSpPr/>
      </dsp:nvSpPr>
      <dsp:spPr>
        <a:xfrm rot="5400000">
          <a:off x="4429080" y="3279001"/>
          <a:ext cx="400138" cy="4311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4429080" y="3279001"/>
        <a:ext cx="400138" cy="431134"/>
      </dsp:txXfrm>
    </dsp:sp>
    <dsp:sp modelId="{0A7A19ED-E8B9-4D27-9880-BD6FCDD0A9E9}">
      <dsp:nvSpPr>
        <dsp:cNvPr id="0" name=""/>
        <dsp:cNvSpPr/>
      </dsp:nvSpPr>
      <dsp:spPr>
        <a:xfrm>
          <a:off x="4058530" y="3883382"/>
          <a:ext cx="1141239" cy="114123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Ставлення автора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до героя</a:t>
          </a:r>
          <a:endParaRPr lang="ru-RU" sz="1000" kern="1200" smtClean="0"/>
        </a:p>
      </dsp:txBody>
      <dsp:txXfrm>
        <a:off x="4058530" y="3883382"/>
        <a:ext cx="1141239" cy="1141239"/>
      </dsp:txXfrm>
    </dsp:sp>
    <dsp:sp modelId="{A609C070-D975-4900-B1ED-9881B431C5C4}">
      <dsp:nvSpPr>
        <dsp:cNvPr id="0" name=""/>
        <dsp:cNvSpPr/>
      </dsp:nvSpPr>
      <dsp:spPr>
        <a:xfrm rot="8100000">
          <a:off x="3765194" y="2992847"/>
          <a:ext cx="340281" cy="4311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00000">
        <a:off x="3765194" y="2992847"/>
        <a:ext cx="340281" cy="431134"/>
      </dsp:txXfrm>
    </dsp:sp>
    <dsp:sp modelId="{90B817F7-3850-4195-BA3C-BF06279D35FB}">
      <dsp:nvSpPr>
        <dsp:cNvPr id="0" name=""/>
        <dsp:cNvSpPr/>
      </dsp:nvSpPr>
      <dsp:spPr>
        <a:xfrm>
          <a:off x="2610320" y="3276599"/>
          <a:ext cx="1294929" cy="121872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 baseline="0" smtClean="0">
              <a:latin typeface="Arial"/>
            </a:rPr>
            <a:t>Внутрішній стан (думки, почуття,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 baseline="0" smtClean="0">
              <a:latin typeface="Arial"/>
            </a:rPr>
            <a:t>настрій,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 baseline="0" smtClean="0">
              <a:latin typeface="Arial"/>
            </a:rPr>
            <a:t>психологічний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 baseline="0" smtClean="0">
              <a:latin typeface="Arial"/>
            </a:rPr>
            <a:t>стан)</a:t>
          </a:r>
          <a:endParaRPr lang="ru-RU" sz="900" kern="1200" smtClean="0"/>
        </a:p>
      </dsp:txBody>
      <dsp:txXfrm>
        <a:off x="2610320" y="3276599"/>
        <a:ext cx="1294929" cy="1218729"/>
      </dsp:txXfrm>
    </dsp:sp>
    <dsp:sp modelId="{AC415106-87CD-466A-A7AB-047ED7ADD329}">
      <dsp:nvSpPr>
        <dsp:cNvPr id="0" name=""/>
        <dsp:cNvSpPr/>
      </dsp:nvSpPr>
      <dsp:spPr>
        <a:xfrm rot="10800000">
          <a:off x="3416409" y="2299032"/>
          <a:ext cx="330809" cy="4311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416409" y="2299032"/>
        <a:ext cx="330809" cy="431134"/>
      </dsp:txXfrm>
    </dsp:sp>
    <dsp:sp modelId="{CCA3DF60-FB44-47EB-96A8-DCBD75E7106B}">
      <dsp:nvSpPr>
        <dsp:cNvPr id="0" name=""/>
        <dsp:cNvSpPr/>
      </dsp:nvSpPr>
      <dsp:spPr>
        <a:xfrm>
          <a:off x="2119128" y="1943980"/>
          <a:ext cx="1141239" cy="114123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baseline="0" smtClean="0">
              <a:latin typeface="Arial"/>
            </a:rPr>
            <a:t>Мова героя</a:t>
          </a:r>
          <a:endParaRPr lang="ru-RU" sz="1000" kern="1200" smtClean="0"/>
        </a:p>
      </dsp:txBody>
      <dsp:txXfrm>
        <a:off x="2119128" y="1943980"/>
        <a:ext cx="1141239" cy="1141239"/>
      </dsp:txXfrm>
    </dsp:sp>
    <dsp:sp modelId="{6C72B384-52F9-42BC-A7FC-E86E1BA8BE8D}">
      <dsp:nvSpPr>
        <dsp:cNvPr id="0" name=""/>
        <dsp:cNvSpPr/>
      </dsp:nvSpPr>
      <dsp:spPr>
        <a:xfrm rot="13500000">
          <a:off x="3730584" y="1585693"/>
          <a:ext cx="370453" cy="4311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3730584" y="1585693"/>
        <a:ext cx="370453" cy="431134"/>
      </dsp:txXfrm>
    </dsp:sp>
    <dsp:sp modelId="{976E77BD-4616-4836-A4EF-AF411D989B9E}">
      <dsp:nvSpPr>
        <dsp:cNvPr id="0" name=""/>
        <dsp:cNvSpPr/>
      </dsp:nvSpPr>
      <dsp:spPr>
        <a:xfrm>
          <a:off x="2687166" y="572616"/>
          <a:ext cx="1141239" cy="114123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 baseline="0" smtClean="0">
              <a:latin typeface="Arial"/>
            </a:rPr>
            <a:t>Вчинки та дії</a:t>
          </a:r>
          <a:endParaRPr lang="ru-RU" sz="1100" kern="1200" smtClean="0"/>
        </a:p>
      </dsp:txBody>
      <dsp:txXfrm>
        <a:off x="2687166" y="572616"/>
        <a:ext cx="1141239" cy="1141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9090</Words>
  <Characters>5182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2016-01-16T09:52:00Z</dcterms:created>
  <dcterms:modified xsi:type="dcterms:W3CDTF">2016-01-16T19:51:00Z</dcterms:modified>
</cp:coreProperties>
</file>